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CF3F00" w14:textId="3B9305E0" w:rsidR="00316429" w:rsidRPr="005E444E" w:rsidRDefault="00B65A9E" w:rsidP="00594123">
      <w:pPr>
        <w:pStyle w:val="Numro"/>
        <w:widowControl w:val="0"/>
        <w:jc w:val="both"/>
      </w:pPr>
      <w:r w:rsidRPr="005E444E">
        <w:rPr>
          <w:noProof/>
          <w:sz w:val="20"/>
        </w:rPr>
        <mc:AlternateContent>
          <mc:Choice Requires="wps">
            <w:drawing>
              <wp:anchor distT="0" distB="0" distL="114300" distR="114300" simplePos="0" relativeHeight="251657728" behindDoc="0" locked="0" layoutInCell="0" allowOverlap="1" wp14:anchorId="5524482D" wp14:editId="5D028CAB">
                <wp:simplePos x="0" y="0"/>
                <wp:positionH relativeFrom="column">
                  <wp:posOffset>-95884</wp:posOffset>
                </wp:positionH>
                <wp:positionV relativeFrom="paragraph">
                  <wp:posOffset>-497840</wp:posOffset>
                </wp:positionV>
                <wp:extent cx="1466850" cy="428625"/>
                <wp:effectExtent l="0" t="0" r="0" b="9525"/>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428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7B930C" w14:textId="77777777" w:rsidR="00AD7853" w:rsidRDefault="00AD7853">
                            <w:pPr>
                              <w:pStyle w:val="InitialesduRdacteur"/>
                              <w:rPr>
                                <w:lang w:val="de-DE"/>
                              </w:rPr>
                            </w:pPr>
                            <w:r>
                              <w:rPr>
                                <w:lang w:val="de-DE"/>
                              </w:rPr>
                              <w:t>PSDA/DEEI/SVMT/NW</w:t>
                            </w:r>
                          </w:p>
                          <w:p w14:paraId="35C4E03E" w14:textId="00280E11" w:rsidR="00AD7853" w:rsidRDefault="00AD7853" w:rsidP="00AD72D8">
                            <w:pPr>
                              <w:pStyle w:val="Rapporteur"/>
                            </w:pPr>
                            <w:r>
                              <w:t xml:space="preserve">Rapporteur : </w:t>
                            </w:r>
                            <w:r w:rsidR="00EB4317">
                              <w:t xml:space="preserve">M. </w:t>
                            </w:r>
                            <w:r>
                              <w:t>Guéret</w:t>
                            </w:r>
                          </w:p>
                          <w:p w14:paraId="5CDB7CCB" w14:textId="77777777" w:rsidR="00AD7853" w:rsidRDefault="00AD7853">
                            <w:pPr>
                              <w:pStyle w:val="InitialesduRdacteur"/>
                              <w:rPr>
                                <w:lang w:val="de-DE"/>
                              </w:rPr>
                            </w:pPr>
                          </w:p>
                        </w:txbxContent>
                      </wps:txbx>
                      <wps:bodyPr rot="0" vert="horz" wrap="square" lIns="9144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24482D" id="_x0000_t202" coordsize="21600,21600" o:spt="202" path="m,l,21600r21600,l21600,xe">
                <v:stroke joinstyle="miter"/>
                <v:path gradientshapeok="t" o:connecttype="rect"/>
              </v:shapetype>
              <v:shape id="Text Box 6" o:spid="_x0000_s1026" type="#_x0000_t202" style="position:absolute;left:0;text-align:left;margin-left:-7.55pt;margin-top:-39.2pt;width:115.5pt;height:33.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" o:allowincell="f" stroked="f">
                <v:textbox inset=",,0">
                  <w:txbxContent>
                    <w:p w14:paraId="0E7B930C" w14:textId="77777777" w:rsidR="00AD7853" w:rsidRDefault="00AD7853">
                      <w:pPr>
                        <w:pStyle w:val="InitialesduRdacteur"/>
                        <w:rPr>
                          <w:lang w:val="de-DE"/>
                        </w:rPr>
                      </w:pPr>
                      <w:r>
                        <w:rPr>
                          <w:lang w:val="de-DE"/>
                        </w:rPr>
                        <w:t>PSDA/DEEI/SVMT/NW</w:t>
                      </w:r>
                    </w:p>
                    <w:p w14:paraId="35C4E03E" w14:textId="00280E11" w:rsidR="00AD7853" w:rsidRDefault="00AD7853" w:rsidP="00AD72D8">
                      <w:pPr>
                        <w:pStyle w:val="Rapporteur"/>
                      </w:pPr>
                      <w:r>
                        <w:t xml:space="preserve">Rapporteur : </w:t>
                      </w:r>
                      <w:r w:rsidR="00EB4317">
                        <w:t xml:space="preserve">M. </w:t>
                      </w:r>
                      <w:r>
                        <w:t>Guéret</w:t>
                      </w:r>
                    </w:p>
                    <w:p w14:paraId="5CDB7CCB" w14:textId="77777777" w:rsidR="00AD7853" w:rsidRDefault="00AD7853">
                      <w:pPr>
                        <w:pStyle w:val="InitialesduRdacteur"/>
                        <w:rPr>
                          <w:lang w:val="de-DE"/>
                        </w:rPr>
                      </w:pPr>
                    </w:p>
                  </w:txbxContent>
                </v:textbox>
              </v:shape>
            </w:pict>
          </mc:Fallback>
        </mc:AlternateContent>
      </w:r>
      <w:r w:rsidR="00316429" w:rsidRPr="005E444E">
        <w:t xml:space="preserve">N° </w:t>
      </w:r>
      <w:r w:rsidR="00DE6C82">
        <w:t>C 21.197</w:t>
      </w:r>
    </w:p>
    <w:p w14:paraId="04B0A2FE" w14:textId="5DBA7184" w:rsidR="00316429" w:rsidRPr="005E444E" w:rsidRDefault="00316429" w:rsidP="00B35820">
      <w:pPr>
        <w:pStyle w:val="rubriqueobjet"/>
        <w:widowControl w:val="0"/>
        <w:jc w:val="both"/>
      </w:pPr>
      <w:r w:rsidRPr="005E444E">
        <w:t>Développement économique –</w:t>
      </w:r>
      <w:r w:rsidR="001F3C11" w:rsidRPr="005E444E">
        <w:t xml:space="preserve"> </w:t>
      </w:r>
      <w:r w:rsidR="000A29F5" w:rsidRPr="005E444E">
        <w:t>Économie</w:t>
      </w:r>
      <w:r w:rsidR="00BD67F8" w:rsidRPr="005E444E">
        <w:t xml:space="preserve"> Sociale et Solidaire</w:t>
      </w:r>
      <w:r w:rsidR="00333EFD" w:rsidRPr="005E444E">
        <w:t xml:space="preserve"> (ESS)</w:t>
      </w:r>
      <w:r w:rsidR="00BD67F8" w:rsidRPr="005E444E">
        <w:t xml:space="preserve"> –</w:t>
      </w:r>
      <w:r w:rsidR="005C7256" w:rsidRPr="005E444E">
        <w:t xml:space="preserve"> </w:t>
      </w:r>
      <w:r w:rsidR="00460FA9" w:rsidRPr="005E444E">
        <w:t>S</w:t>
      </w:r>
      <w:r w:rsidR="00F01F3E" w:rsidRPr="005E444E">
        <w:t>chéma directeur</w:t>
      </w:r>
    </w:p>
    <w:p w14:paraId="0769ADE6" w14:textId="07511873" w:rsidR="00316429" w:rsidRDefault="00316429" w:rsidP="00594123">
      <w:pPr>
        <w:pStyle w:val="Textecourrier"/>
        <w:widowControl w:val="0"/>
        <w:rPr>
          <w:noProof w:val="0"/>
        </w:rPr>
      </w:pPr>
    </w:p>
    <w:p w14:paraId="2AFE6541" w14:textId="77777777" w:rsidR="00254F43" w:rsidRPr="00366816" w:rsidRDefault="00254F43" w:rsidP="00254F43">
      <w:pPr>
        <w:ind w:right="48"/>
        <w:jc w:val="center"/>
        <w:rPr>
          <w:rFonts w:ascii="Arial Narrow" w:hAnsi="Arial Narrow"/>
          <w:sz w:val="22"/>
          <w:szCs w:val="22"/>
          <w:u w:val="single"/>
        </w:rPr>
      </w:pPr>
      <w:r w:rsidRPr="00366816">
        <w:rPr>
          <w:rFonts w:ascii="Arial Narrow" w:hAnsi="Arial Narrow"/>
          <w:sz w:val="22"/>
          <w:szCs w:val="22"/>
          <w:u w:val="single"/>
        </w:rPr>
        <w:t>EXTRAIT DU REGISTRE DES DELIBERATIONS</w:t>
      </w:r>
    </w:p>
    <w:p w14:paraId="7C7F497F" w14:textId="77777777" w:rsidR="00254F43" w:rsidRPr="00254F43" w:rsidRDefault="00254F43" w:rsidP="00254F43">
      <w:pPr>
        <w:ind w:right="-94"/>
        <w:jc w:val="both"/>
        <w:rPr>
          <w:rFonts w:ascii="Arial Narrow" w:hAnsi="Arial Narrow"/>
          <w:sz w:val="20"/>
          <w:szCs w:val="20"/>
        </w:rPr>
      </w:pPr>
    </w:p>
    <w:p w14:paraId="3A339A01" w14:textId="77777777" w:rsidR="00254F43" w:rsidRPr="00254F43" w:rsidRDefault="00254F43" w:rsidP="00254F43">
      <w:pPr>
        <w:ind w:right="48"/>
        <w:jc w:val="both"/>
        <w:rPr>
          <w:rFonts w:ascii="Arial Narrow" w:hAnsi="Arial Narrow"/>
          <w:sz w:val="20"/>
          <w:szCs w:val="20"/>
        </w:rPr>
      </w:pPr>
      <w:r w:rsidRPr="00254F43">
        <w:rPr>
          <w:rFonts w:ascii="Arial Narrow" w:hAnsi="Arial Narrow"/>
          <w:sz w:val="20"/>
          <w:szCs w:val="20"/>
        </w:rPr>
        <w:t>La séance est ouverte à 18h33.</w:t>
      </w:r>
    </w:p>
    <w:p w14:paraId="68A7DE6B" w14:textId="77777777" w:rsidR="00254F43" w:rsidRPr="00254F43" w:rsidRDefault="00254F43" w:rsidP="00254F43">
      <w:pPr>
        <w:ind w:right="-94"/>
        <w:jc w:val="both"/>
        <w:rPr>
          <w:rFonts w:ascii="Arial Narrow" w:hAnsi="Arial Narrow"/>
          <w:sz w:val="20"/>
          <w:szCs w:val="20"/>
        </w:rPr>
      </w:pPr>
    </w:p>
    <w:p w14:paraId="0B0CA8B5" w14:textId="77777777" w:rsidR="00254F43" w:rsidRPr="00254F43" w:rsidRDefault="00254F43" w:rsidP="00254F43">
      <w:pPr>
        <w:ind w:right="-94"/>
        <w:jc w:val="both"/>
        <w:rPr>
          <w:rFonts w:ascii="Arial Narrow" w:hAnsi="Arial Narrow"/>
          <w:sz w:val="20"/>
          <w:szCs w:val="20"/>
        </w:rPr>
      </w:pPr>
      <w:r w:rsidRPr="00254F43">
        <w:rPr>
          <w:rFonts w:ascii="Arial Narrow" w:hAnsi="Arial Narrow"/>
          <w:b/>
          <w:sz w:val="20"/>
          <w:szCs w:val="20"/>
        </w:rPr>
        <w:t>Présents :</w:t>
      </w:r>
      <w:r w:rsidRPr="00254F43">
        <w:rPr>
          <w:rFonts w:ascii="Arial Narrow" w:hAnsi="Arial Narrow"/>
          <w:sz w:val="20"/>
          <w:szCs w:val="20"/>
        </w:rPr>
        <w:t xml:space="preserve"> 001 AFFILE Gwendoline, 003 APPERE Nathalie, Annick, 006 BENTZ-FONTANEL Nathalie, 007 BESSERVE Laurence, 009 BINARD Valérie, 011 BOUCHER Nicolas (jusqu'à 19h40), 014 BOULOUX Mickaël, 016 BRIERO Lénaïc, 017 CAILLARD Michel, 018 CAREIL Benoît, 020 CASACUBERTA PALMADA Montserrat, 021 CHAPELLON Didier, 023 CHEVANCE Christophe, 024 CHOUAN André, 026 COMPAGNON Charles, 027 CRESSARD Antoine, 028 CROCQ André, 029 DAUCE Henri, 030 DAVID Claudine, 031 DEHAESE Olivier, 032 DEMOLDER Michel, 034 DEPOUEZ Hervé, 035 DESMOTS Xavier, 036 DUCAMIN Marie, 037 EON Pierre, 038 FAUCHEUX Valérie, 039 FOUILLERE Christophe, 040 GALIC Sylvie, 042 GAUTIER Nadine, 043 GOATER Jean-Marie, 045 GOMBERT Jean </w:t>
      </w:r>
      <w:proofErr w:type="spellStart"/>
      <w:r w:rsidRPr="00254F43">
        <w:rPr>
          <w:rFonts w:ascii="Arial Narrow" w:hAnsi="Arial Narrow"/>
          <w:sz w:val="20"/>
          <w:szCs w:val="20"/>
        </w:rPr>
        <w:t>Emile</w:t>
      </w:r>
      <w:proofErr w:type="spellEnd"/>
      <w:r w:rsidRPr="00254F43">
        <w:rPr>
          <w:rFonts w:ascii="Arial Narrow" w:hAnsi="Arial Narrow"/>
          <w:sz w:val="20"/>
          <w:szCs w:val="20"/>
        </w:rPr>
        <w:t>, 046 GUERET Sébastien, 047 GUILLOTIN Daniel, 048 HAKNI-ROBIN Béatrice (jusqu'à 19h30), 049 HAMON Laurent, 050 HERVE Pascal, 051 HERVE Marc, 052 HOUSSIN René-François, 053 HUAUME Yann, 054 ID AHMED Zahra, 055 JEANVRAIN Mathieu, 056 JEHANNO Anaïs, 057 KERMARREC Alain, 059 LABBE Stéphane, 060 LAHAIS Tristan, 061 LE BIHAN Thierry, 062 LE BOUGEANT Didier (jusqu'à 20h35), 063 LE FLOCH Anne, 064 LE GALL Josette, 065 LE GENTIL Morvan, 069 LENORMAND Monique, 070 LOUAPRE Françoise, 072 MAHEO Aude, 075 MONNIER Jean-François, 076 MOREL Cyrille, 077 MORVAN Franck, 079 NOISETTE Nadège, 083 PETARD-VOISIN Chantal, 085 PINCHARD Jacques, 087 PRIGENT Alain, 089 PRONIER Valériane, 090 PUIL Honoré, 093 ROUAULT Jean-Claude, 094 ROUGIER Gaëlle (à partir de 20h12), 095 ROULLE Patrick, 096 ROUSSET Emmanuelle, 098 RUELLO Jacques, 099 SALMON Philippe, 100 SAVIGNAC Jean-Pierre, 101 SCHOUMACKER Eve, 102 SEMERIL Sébastien, 103 SICOT Philippe, 104 SIMON Luc, 105 STEPHAN Arnaud, 107 THEURIER Matthieu, 111 YVANOFF Daniel, 112 ZAMORD Priscilla.</w:t>
      </w:r>
    </w:p>
    <w:p w14:paraId="7FB0E890" w14:textId="77777777" w:rsidR="00254F43" w:rsidRPr="00254F43" w:rsidRDefault="00254F43" w:rsidP="00254F43">
      <w:pPr>
        <w:ind w:right="-94"/>
        <w:jc w:val="both"/>
        <w:rPr>
          <w:rFonts w:ascii="Arial Narrow" w:hAnsi="Arial Narrow"/>
          <w:sz w:val="20"/>
          <w:szCs w:val="20"/>
        </w:rPr>
      </w:pPr>
    </w:p>
    <w:p w14:paraId="40D6E116" w14:textId="77777777" w:rsidR="00254F43" w:rsidRPr="00254F43" w:rsidRDefault="00254F43" w:rsidP="00254F43">
      <w:pPr>
        <w:ind w:right="-94"/>
        <w:jc w:val="both"/>
        <w:rPr>
          <w:rFonts w:ascii="Arial Narrow" w:hAnsi="Arial Narrow"/>
          <w:sz w:val="20"/>
          <w:szCs w:val="20"/>
        </w:rPr>
      </w:pPr>
      <w:r w:rsidRPr="00254F43">
        <w:rPr>
          <w:rFonts w:ascii="Arial Narrow" w:hAnsi="Arial Narrow"/>
          <w:b/>
          <w:sz w:val="20"/>
          <w:szCs w:val="20"/>
        </w:rPr>
        <w:t>Ont donné procuration</w:t>
      </w:r>
      <w:r w:rsidRPr="00254F43">
        <w:rPr>
          <w:rFonts w:ascii="Arial Narrow" w:hAnsi="Arial Narrow"/>
          <w:sz w:val="20"/>
          <w:szCs w:val="20"/>
        </w:rPr>
        <w:t xml:space="preserve"> : 002 ANDRO Rozenn à 060 LAHAIS Tristan, 004 ARMAND Régine à 098 RUELLO Jacques, 005 BECHET à 055 JEANVRAIN Mathieu, 008 BETTAL Khalil à 093 ROUAULT Jean-Claude, 011 BOUCHER Nicolas à 054 ID AHMED Zahra (à partir de 19h40), 012 BOUCHONNET Iris à 105 STEPHAN Arnaud, 013 BOUKHENOUFA Flavie à 051 HERVE Marc, 019 CAROFF-URFER Sandrine à 045 GOMBERT Jean </w:t>
      </w:r>
      <w:proofErr w:type="spellStart"/>
      <w:r w:rsidRPr="00254F43">
        <w:rPr>
          <w:rFonts w:ascii="Arial Narrow" w:hAnsi="Arial Narrow"/>
          <w:sz w:val="20"/>
          <w:szCs w:val="20"/>
        </w:rPr>
        <w:t>Emile</w:t>
      </w:r>
      <w:proofErr w:type="spellEnd"/>
      <w:r w:rsidRPr="00254F43">
        <w:rPr>
          <w:rFonts w:ascii="Arial Narrow" w:hAnsi="Arial Narrow"/>
          <w:sz w:val="20"/>
          <w:szCs w:val="20"/>
        </w:rPr>
        <w:t xml:space="preserve">, 022 CHEVALIER Marion à 099 SALMON Philippe, 025 COCHAUD Yannick à 087 PRIGENT Alain, 033 DENIAUD Marion à 035 DESMOTS Xavier, 041 GANDON Carole à 027 CRESSARD Antoine, 044 GOBAILLE Françoise à 100 SAVIGNAC Jean-Pierre, 048 HAKNI-ROBIN Béatrice à 016 BRIERO Lénaïc (à partir de 19h30), 058 KOCH Lucile à 112 ZAMORD Priscilla, 066 LEBOEUF Valérie à 061 LE BIHAN Thierry, 067 LEFEUVRE Gaël à 072 MAHEO Aude, 068 LEGAGNEUR Jean-Marc à 102 SEMERIL Sébastien, 071 MADIOT Morgane à 065 LE GENTIL Morvan, 073 MARIE </w:t>
      </w:r>
      <w:proofErr w:type="spellStart"/>
      <w:r w:rsidRPr="00254F43">
        <w:rPr>
          <w:rFonts w:ascii="Arial Narrow" w:hAnsi="Arial Narrow"/>
          <w:sz w:val="20"/>
          <w:szCs w:val="20"/>
        </w:rPr>
        <w:t>Anabel</w:t>
      </w:r>
      <w:proofErr w:type="spellEnd"/>
      <w:r w:rsidRPr="00254F43">
        <w:rPr>
          <w:rFonts w:ascii="Arial Narrow" w:hAnsi="Arial Narrow"/>
          <w:sz w:val="20"/>
          <w:szCs w:val="20"/>
        </w:rPr>
        <w:t xml:space="preserve"> à 039 FOUILLERE Christophe, 074 MONNIER Daniel à 111 YVANOFF Daniel, 078 NADESAN Yannick à 032 DEMOLDER Michel, 080 PAPILLION Cécile à 065 LE GENTIL Morvan, 081 PARMENTIER Mélina à 034 DEPOUEZ Hervé, 082 PELLERIN Isabelle à 102 SEMERIL Sébastien, 084 PINAULT Pascal à 111 YVANOFF Daniel, 086 POLLET Matthieu à 077 MORVAN Franck, 088 PRIZE Laurent à 014 BOULOUX Mickaël, 091 QUEMENER Aurélie à 038 FAUCHEUX Valérie, 094 ROUGIER Gaëlle à 107 THEURIER Matthieu (jusqu'à 20h12), 097 ROUX Catherine à 031 DEHAESE Olivier, 106 THEBAULT Philippe à 028 CROCQ André, 108 TONON Selene à 039 FOUILLERE Christophe, 109 TRAVERS David à 016 BRIERO Lénaïc, 110 VINCENT Sandrine à 053 HUAUME Yann.</w:t>
      </w:r>
    </w:p>
    <w:p w14:paraId="0E85DDBD" w14:textId="77777777" w:rsidR="00254F43" w:rsidRPr="00254F43" w:rsidRDefault="00254F43" w:rsidP="00254F43">
      <w:pPr>
        <w:ind w:right="-94"/>
        <w:jc w:val="both"/>
        <w:rPr>
          <w:rFonts w:ascii="Arial Narrow" w:hAnsi="Arial Narrow"/>
          <w:sz w:val="20"/>
          <w:szCs w:val="20"/>
        </w:rPr>
      </w:pPr>
    </w:p>
    <w:p w14:paraId="40985FD8" w14:textId="77777777" w:rsidR="00254F43" w:rsidRPr="00254F43" w:rsidRDefault="00254F43" w:rsidP="00254F43">
      <w:pPr>
        <w:ind w:right="-94"/>
        <w:jc w:val="both"/>
        <w:rPr>
          <w:rFonts w:ascii="Arial Narrow" w:hAnsi="Arial Narrow"/>
          <w:sz w:val="20"/>
          <w:szCs w:val="20"/>
        </w:rPr>
      </w:pPr>
      <w:r w:rsidRPr="00254F43">
        <w:rPr>
          <w:rFonts w:ascii="Arial Narrow" w:hAnsi="Arial Narrow"/>
          <w:b/>
          <w:sz w:val="20"/>
          <w:szCs w:val="20"/>
        </w:rPr>
        <w:t xml:space="preserve">Absents/Excusés : </w:t>
      </w:r>
      <w:r w:rsidRPr="00254F43">
        <w:rPr>
          <w:rFonts w:ascii="Arial Narrow" w:hAnsi="Arial Narrow"/>
          <w:sz w:val="20"/>
          <w:szCs w:val="20"/>
        </w:rPr>
        <w:t>010 BONNIN Philippe, 015 BRETEAU Pierre, 092 REMOISSENET Laetitia.</w:t>
      </w:r>
    </w:p>
    <w:p w14:paraId="30A1C68C" w14:textId="77777777" w:rsidR="00254F43" w:rsidRPr="00254F43" w:rsidRDefault="00254F43" w:rsidP="00254F43">
      <w:pPr>
        <w:ind w:right="-94"/>
        <w:jc w:val="both"/>
        <w:rPr>
          <w:rFonts w:ascii="Arial Narrow" w:hAnsi="Arial Narrow"/>
          <w:sz w:val="20"/>
          <w:szCs w:val="20"/>
        </w:rPr>
      </w:pPr>
    </w:p>
    <w:p w14:paraId="494AC3F9" w14:textId="77777777" w:rsidR="00254F43" w:rsidRPr="00254F43" w:rsidRDefault="00254F43" w:rsidP="00254F43">
      <w:pPr>
        <w:ind w:right="-94"/>
        <w:jc w:val="both"/>
        <w:rPr>
          <w:rFonts w:ascii="Arial Narrow" w:hAnsi="Arial Narrow"/>
          <w:sz w:val="20"/>
          <w:szCs w:val="20"/>
        </w:rPr>
      </w:pPr>
      <w:r w:rsidRPr="00254F43">
        <w:rPr>
          <w:rFonts w:ascii="Arial Narrow" w:hAnsi="Arial Narrow"/>
          <w:sz w:val="20"/>
          <w:szCs w:val="20"/>
        </w:rPr>
        <w:t>M. LAHAIS est nommé secrétaire de séance.</w:t>
      </w:r>
    </w:p>
    <w:p w14:paraId="544CFC80" w14:textId="77777777" w:rsidR="00254F43" w:rsidRPr="00254F43" w:rsidRDefault="00254F43" w:rsidP="00254F43">
      <w:pPr>
        <w:ind w:right="-94"/>
        <w:jc w:val="both"/>
        <w:rPr>
          <w:rFonts w:ascii="Arial Narrow" w:hAnsi="Arial Narrow"/>
          <w:sz w:val="20"/>
          <w:szCs w:val="20"/>
        </w:rPr>
      </w:pPr>
    </w:p>
    <w:p w14:paraId="287F9A8F" w14:textId="77777777" w:rsidR="00254F43" w:rsidRPr="00254F43" w:rsidRDefault="00254F43" w:rsidP="00254F43">
      <w:pPr>
        <w:pStyle w:val="Corpsdetexte"/>
        <w:ind w:right="-94"/>
        <w:rPr>
          <w:sz w:val="20"/>
        </w:rPr>
      </w:pPr>
      <w:r w:rsidRPr="00254F43">
        <w:rPr>
          <w:sz w:val="20"/>
        </w:rPr>
        <w:t>Le Conseil constate que les dispositions législatives concernant la convocation en date du 10 décembre 2021 et la note explicative de synthèse sur les affaires soumises à délibération ont bien été remplies et le procès-verbal de la séance du 18 novembre 2021 est lu et adopté.</w:t>
      </w:r>
    </w:p>
    <w:p w14:paraId="4259348B" w14:textId="77777777" w:rsidR="00254F43" w:rsidRPr="00254F43" w:rsidRDefault="00254F43" w:rsidP="00254F43">
      <w:pPr>
        <w:pStyle w:val="Corpsdetexte"/>
        <w:ind w:right="-94"/>
        <w:rPr>
          <w:sz w:val="20"/>
        </w:rPr>
      </w:pPr>
    </w:p>
    <w:p w14:paraId="49B513BA" w14:textId="06A37B2A" w:rsidR="00DE6C82" w:rsidRPr="00254F43" w:rsidRDefault="00254F43" w:rsidP="00254F43">
      <w:pPr>
        <w:ind w:right="-94"/>
        <w:jc w:val="both"/>
        <w:rPr>
          <w:rFonts w:ascii="Arial Narrow" w:eastAsia="Arial Unicode MS" w:hAnsi="Arial Narrow" w:cs="Arial"/>
          <w:sz w:val="20"/>
          <w:szCs w:val="20"/>
        </w:rPr>
      </w:pPr>
      <w:r w:rsidRPr="00254F43">
        <w:rPr>
          <w:rFonts w:ascii="Arial Narrow" w:hAnsi="Arial Narrow"/>
          <w:sz w:val="20"/>
          <w:szCs w:val="20"/>
        </w:rPr>
        <w:t>La séance est levée à 21h31.</w:t>
      </w:r>
      <w:r w:rsidR="00DE6C82" w:rsidRPr="00254F43">
        <w:rPr>
          <w:sz w:val="20"/>
          <w:szCs w:val="20"/>
        </w:rPr>
        <w:br w:type="page"/>
      </w:r>
    </w:p>
    <w:p w14:paraId="081207E6" w14:textId="77777777" w:rsidR="00460FA9" w:rsidRPr="005E444E" w:rsidRDefault="00460FA9" w:rsidP="00594123">
      <w:pPr>
        <w:pStyle w:val="Textecourrier"/>
        <w:widowControl w:val="0"/>
        <w:rPr>
          <w:noProof w:val="0"/>
        </w:rPr>
      </w:pPr>
    </w:p>
    <w:p w14:paraId="586FF445" w14:textId="77777777" w:rsidR="00316429" w:rsidRPr="005E444E" w:rsidRDefault="00316429" w:rsidP="00594123">
      <w:pPr>
        <w:pStyle w:val="Vu"/>
        <w:widowControl w:val="0"/>
        <w:jc w:val="both"/>
      </w:pPr>
      <w:r w:rsidRPr="005E444E">
        <w:t>Vu le Code Général des Collectivités Territoriales ;</w:t>
      </w:r>
    </w:p>
    <w:p w14:paraId="59FAF0ED" w14:textId="3F203D60" w:rsidR="002A5F48" w:rsidRPr="005E444E" w:rsidRDefault="002A5F48" w:rsidP="002A5F48">
      <w:pPr>
        <w:pStyle w:val="Vu"/>
        <w:widowControl w:val="0"/>
      </w:pPr>
      <w:r w:rsidRPr="005E444E">
        <w:t>Vu l'arrêté préfectoral n°</w:t>
      </w:r>
      <w:r w:rsidR="00460FA9" w:rsidRPr="005E444E">
        <w:t xml:space="preserve"> </w:t>
      </w:r>
      <w:r w:rsidRPr="005E444E">
        <w:t>2018-23196 du 4 juin 2018, portant statuts de</w:t>
      </w:r>
      <w:r w:rsidR="00460FA9" w:rsidRPr="005E444E">
        <w:t xml:space="preserve"> la métropole Rennes Métropole ;</w:t>
      </w:r>
    </w:p>
    <w:p w14:paraId="0AF9A997" w14:textId="77777777" w:rsidR="004156E2" w:rsidRPr="005E444E" w:rsidRDefault="004156E2" w:rsidP="00594123">
      <w:pPr>
        <w:widowControl w:val="0"/>
        <w:jc w:val="both"/>
        <w:rPr>
          <w:rFonts w:ascii="Arial Narrow" w:hAnsi="Arial Narrow"/>
          <w:i/>
          <w:iCs/>
          <w:sz w:val="20"/>
        </w:rPr>
      </w:pPr>
      <w:r w:rsidRPr="005E444E">
        <w:rPr>
          <w:rFonts w:ascii="Arial Narrow" w:hAnsi="Arial Narrow"/>
          <w:i/>
          <w:iCs/>
          <w:sz w:val="20"/>
        </w:rPr>
        <w:t>Vu la délibération n° C 13.059 du 28 mars 2013 approuvant la stratégie de développement économique ;</w:t>
      </w:r>
    </w:p>
    <w:p w14:paraId="26EBB224" w14:textId="4216A7BA" w:rsidR="00316429" w:rsidRPr="005E444E" w:rsidRDefault="004139D9" w:rsidP="00594123">
      <w:pPr>
        <w:widowControl w:val="0"/>
        <w:jc w:val="both"/>
        <w:rPr>
          <w:rFonts w:ascii="Arial Narrow" w:hAnsi="Arial Narrow"/>
          <w:i/>
          <w:sz w:val="20"/>
        </w:rPr>
      </w:pPr>
      <w:r w:rsidRPr="005E444E">
        <w:rPr>
          <w:rFonts w:ascii="Arial Narrow" w:hAnsi="Arial Narrow"/>
          <w:i/>
          <w:sz w:val="20"/>
        </w:rPr>
        <w:t>Vu la délibération n° C 13.196 du 20 juin 2013 approuvant le projet de territoire de Rennes Métropole et nota</w:t>
      </w:r>
      <w:r w:rsidR="00460FA9" w:rsidRPr="005E444E">
        <w:rPr>
          <w:rFonts w:ascii="Arial Narrow" w:hAnsi="Arial Narrow"/>
          <w:i/>
          <w:sz w:val="20"/>
        </w:rPr>
        <w:t>mment l'orientation </w:t>
      </w:r>
      <w:r w:rsidR="006D66E7" w:rsidRPr="005E444E">
        <w:rPr>
          <w:rFonts w:ascii="Arial Narrow" w:hAnsi="Arial Narrow"/>
          <w:i/>
          <w:sz w:val="20"/>
        </w:rPr>
        <w:t>n</w:t>
      </w:r>
      <w:r w:rsidR="00460FA9" w:rsidRPr="005E444E">
        <w:rPr>
          <w:rFonts w:ascii="Arial Narrow" w:hAnsi="Arial Narrow"/>
          <w:i/>
          <w:sz w:val="20"/>
        </w:rPr>
        <w:t>° </w:t>
      </w:r>
      <w:r w:rsidR="00746EAB" w:rsidRPr="005E444E">
        <w:rPr>
          <w:rFonts w:ascii="Arial Narrow" w:hAnsi="Arial Narrow"/>
          <w:i/>
          <w:sz w:val="20"/>
        </w:rPr>
        <w:t>2 ;</w:t>
      </w:r>
    </w:p>
    <w:p w14:paraId="1A70A1D7" w14:textId="3196D0C1" w:rsidR="004E2124" w:rsidRPr="005E444E" w:rsidRDefault="00A96B26" w:rsidP="004E2124">
      <w:pPr>
        <w:widowControl w:val="0"/>
        <w:jc w:val="both"/>
        <w:rPr>
          <w:rFonts w:ascii="Arial Narrow" w:hAnsi="Arial Narrow"/>
          <w:i/>
          <w:iCs/>
          <w:sz w:val="20"/>
        </w:rPr>
      </w:pPr>
      <w:r w:rsidRPr="005E444E">
        <w:rPr>
          <w:rFonts w:ascii="Arial Narrow" w:hAnsi="Arial Narrow"/>
          <w:i/>
          <w:sz w:val="20"/>
        </w:rPr>
        <w:t>Vu la délibération n° C 15.003 du 22 janvier 2015 portant sur le schéma de développement de l'économie sociale et solidaire ;</w:t>
      </w:r>
    </w:p>
    <w:p w14:paraId="6DFD692E" w14:textId="793FCC33" w:rsidR="004E2124" w:rsidRPr="005E444E" w:rsidRDefault="004E2124" w:rsidP="004E2124">
      <w:pPr>
        <w:pStyle w:val="EXPOSE"/>
        <w:widowControl w:val="0"/>
        <w:jc w:val="both"/>
        <w:rPr>
          <w:i/>
          <w:sz w:val="20"/>
          <w:szCs w:val="20"/>
          <w:u w:val="none"/>
        </w:rPr>
      </w:pPr>
      <w:r w:rsidRPr="005E444E">
        <w:rPr>
          <w:i/>
          <w:sz w:val="20"/>
          <w:szCs w:val="20"/>
          <w:u w:val="none"/>
        </w:rPr>
        <w:t>Vu la délibération n° C 20.098 du 15 octobre 2020 approuvant les principes du plan de rebond(s) de l'économie rennaise et les nouveaux dispositifs créés</w:t>
      </w:r>
      <w:r w:rsidR="00460FA9" w:rsidRPr="005E444E">
        <w:rPr>
          <w:i/>
          <w:sz w:val="20"/>
          <w:szCs w:val="20"/>
          <w:u w:val="none"/>
        </w:rPr>
        <w:t>.</w:t>
      </w:r>
    </w:p>
    <w:p w14:paraId="0F270CAD" w14:textId="77777777" w:rsidR="00222891" w:rsidRPr="005E444E" w:rsidRDefault="00222891" w:rsidP="00460FA9">
      <w:pPr>
        <w:pStyle w:val="EXPOSE"/>
        <w:widowControl w:val="0"/>
        <w:jc w:val="both"/>
        <w:rPr>
          <w:szCs w:val="22"/>
        </w:rPr>
      </w:pPr>
    </w:p>
    <w:p w14:paraId="681DF4AE" w14:textId="77777777" w:rsidR="00316429" w:rsidRPr="005E444E" w:rsidRDefault="00316429" w:rsidP="00460FA9">
      <w:pPr>
        <w:pStyle w:val="EXPOSE"/>
        <w:widowControl w:val="0"/>
        <w:rPr>
          <w:szCs w:val="22"/>
        </w:rPr>
      </w:pPr>
      <w:r w:rsidRPr="005E444E">
        <w:rPr>
          <w:szCs w:val="22"/>
        </w:rPr>
        <w:t>EXPOSE</w:t>
      </w:r>
    </w:p>
    <w:p w14:paraId="60409B04" w14:textId="77777777" w:rsidR="00253208" w:rsidRPr="005E444E" w:rsidRDefault="00253208" w:rsidP="00460FA9">
      <w:pPr>
        <w:pStyle w:val="EXPOSE"/>
        <w:widowControl w:val="0"/>
        <w:jc w:val="both"/>
        <w:rPr>
          <w:szCs w:val="22"/>
        </w:rPr>
      </w:pPr>
    </w:p>
    <w:p w14:paraId="2987C032" w14:textId="01BCF745" w:rsidR="00722EB8" w:rsidRPr="005E444E" w:rsidRDefault="00221C02" w:rsidP="00460FA9">
      <w:pPr>
        <w:pStyle w:val="Textecourrier"/>
        <w:rPr>
          <w:szCs w:val="22"/>
        </w:rPr>
      </w:pPr>
      <w:r w:rsidRPr="005E444E">
        <w:rPr>
          <w:szCs w:val="22"/>
        </w:rPr>
        <w:t>L</w:t>
      </w:r>
      <w:r w:rsidR="005222EC" w:rsidRPr="005E444E">
        <w:rPr>
          <w:szCs w:val="22"/>
        </w:rPr>
        <w:t>e projet de Territoire et la stratégie de développement économique de Rennes Métropole</w:t>
      </w:r>
      <w:r w:rsidRPr="005E444E">
        <w:rPr>
          <w:szCs w:val="22"/>
        </w:rPr>
        <w:t xml:space="preserve"> définissent une politique de soutien aux entreprises </w:t>
      </w:r>
      <w:r w:rsidR="005222EC" w:rsidRPr="005E444E">
        <w:rPr>
          <w:szCs w:val="22"/>
        </w:rPr>
        <w:t xml:space="preserve">pour </w:t>
      </w:r>
      <w:r w:rsidRPr="005E444E">
        <w:rPr>
          <w:szCs w:val="22"/>
        </w:rPr>
        <w:t xml:space="preserve">leur apporter </w:t>
      </w:r>
      <w:r w:rsidR="005222EC" w:rsidRPr="005E444E">
        <w:rPr>
          <w:szCs w:val="22"/>
        </w:rPr>
        <w:t>des conditions favorables à leur développement</w:t>
      </w:r>
      <w:r w:rsidRPr="005E444E">
        <w:rPr>
          <w:szCs w:val="22"/>
        </w:rPr>
        <w:t xml:space="preserve"> et contribuer ainsi </w:t>
      </w:r>
      <w:r w:rsidR="005222EC" w:rsidRPr="005E444E">
        <w:rPr>
          <w:szCs w:val="22"/>
        </w:rPr>
        <w:t xml:space="preserve">à la création de richesses et d’emplois. </w:t>
      </w:r>
      <w:r w:rsidRPr="005E444E">
        <w:rPr>
          <w:szCs w:val="22"/>
        </w:rPr>
        <w:t>Cette politique concerne tous les types d'entreprises</w:t>
      </w:r>
      <w:r w:rsidR="006C7781" w:rsidRPr="005E444E">
        <w:rPr>
          <w:szCs w:val="22"/>
        </w:rPr>
        <w:t>;</w:t>
      </w:r>
      <w:r w:rsidRPr="005E444E">
        <w:rPr>
          <w:szCs w:val="22"/>
        </w:rPr>
        <w:t xml:space="preserve"> cependant, en complément, il a été choisi de spécifier un</w:t>
      </w:r>
      <w:r w:rsidR="00F01F3E" w:rsidRPr="005E444E">
        <w:rPr>
          <w:szCs w:val="22"/>
        </w:rPr>
        <w:t xml:space="preserve"> schéma directeur</w:t>
      </w:r>
      <w:r w:rsidRPr="005E444E">
        <w:rPr>
          <w:szCs w:val="22"/>
        </w:rPr>
        <w:t xml:space="preserve"> propre à l'économie sociale et solidaire</w:t>
      </w:r>
      <w:r w:rsidR="006C7781" w:rsidRPr="005E444E">
        <w:rPr>
          <w:szCs w:val="22"/>
        </w:rPr>
        <w:t xml:space="preserve"> (ESS)</w:t>
      </w:r>
      <w:r w:rsidR="003C4BC0" w:rsidRPr="005E444E">
        <w:rPr>
          <w:szCs w:val="22"/>
        </w:rPr>
        <w:t>, objet de la présente délibération.</w:t>
      </w:r>
    </w:p>
    <w:p w14:paraId="4966C983" w14:textId="77777777" w:rsidR="00460FA9" w:rsidRPr="005E444E" w:rsidRDefault="00460FA9" w:rsidP="00460FA9">
      <w:pPr>
        <w:pStyle w:val="Textecourrier"/>
        <w:rPr>
          <w:szCs w:val="22"/>
        </w:rPr>
      </w:pPr>
    </w:p>
    <w:p w14:paraId="57E50C8A" w14:textId="430BBF1B" w:rsidR="00E47294" w:rsidRPr="005E444E" w:rsidRDefault="00E47294" w:rsidP="00460FA9">
      <w:pPr>
        <w:pStyle w:val="Textecourrier"/>
        <w:rPr>
          <w:szCs w:val="22"/>
        </w:rPr>
      </w:pPr>
      <w:r w:rsidRPr="005E444E">
        <w:rPr>
          <w:szCs w:val="22"/>
        </w:rPr>
        <w:t xml:space="preserve">Ce </w:t>
      </w:r>
      <w:r w:rsidR="00F01F3E" w:rsidRPr="005E444E">
        <w:rPr>
          <w:szCs w:val="22"/>
        </w:rPr>
        <w:t xml:space="preserve">schéma directeur </w:t>
      </w:r>
      <w:r w:rsidR="00721F3E" w:rsidRPr="005E444E">
        <w:rPr>
          <w:szCs w:val="22"/>
        </w:rPr>
        <w:t>aborde les thèmes définis dans le plan de rebond(s) (offre immobilière et foncière, innovation et développement, emploi et compétences, animation de l'écosystème, accès au marché, écologie industrielle et territoriale)</w:t>
      </w:r>
      <w:r w:rsidR="006C7781" w:rsidRPr="005E444E">
        <w:rPr>
          <w:szCs w:val="22"/>
        </w:rPr>
        <w:t>,</w:t>
      </w:r>
      <w:r w:rsidR="00721F3E" w:rsidRPr="005E444E">
        <w:rPr>
          <w:szCs w:val="22"/>
        </w:rPr>
        <w:t xml:space="preserve"> et </w:t>
      </w:r>
      <w:r w:rsidRPr="005E444E">
        <w:rPr>
          <w:szCs w:val="22"/>
        </w:rPr>
        <w:t xml:space="preserve">s'appuie sur </w:t>
      </w:r>
      <w:r w:rsidR="00721F3E" w:rsidRPr="005E444E">
        <w:rPr>
          <w:szCs w:val="22"/>
        </w:rPr>
        <w:t>l'identification d</w:t>
      </w:r>
      <w:r w:rsidRPr="005E444E">
        <w:rPr>
          <w:szCs w:val="22"/>
        </w:rPr>
        <w:t xml:space="preserve">es enjeux du territoire dans le domaine de l'ESS pour structurer un cadre d'intervention </w:t>
      </w:r>
      <w:r w:rsidR="00721F3E" w:rsidRPr="005E444E">
        <w:rPr>
          <w:szCs w:val="22"/>
        </w:rPr>
        <w:t>qui trouve une traduction plus concrète</w:t>
      </w:r>
      <w:r w:rsidRPr="005E444E">
        <w:rPr>
          <w:szCs w:val="22"/>
        </w:rPr>
        <w:t xml:space="preserve"> </w:t>
      </w:r>
      <w:r w:rsidR="00721F3E" w:rsidRPr="005E444E">
        <w:rPr>
          <w:szCs w:val="22"/>
        </w:rPr>
        <w:t xml:space="preserve">dans </w:t>
      </w:r>
      <w:r w:rsidRPr="005E444E">
        <w:rPr>
          <w:szCs w:val="22"/>
        </w:rPr>
        <w:t>un plan d'actions</w:t>
      </w:r>
      <w:r w:rsidR="00721F3E" w:rsidRPr="005E444E">
        <w:rPr>
          <w:szCs w:val="22"/>
        </w:rPr>
        <w:t>. Ce dernier</w:t>
      </w:r>
      <w:r w:rsidRPr="005E444E">
        <w:rPr>
          <w:szCs w:val="22"/>
        </w:rPr>
        <w:t xml:space="preserve"> pourra être </w:t>
      </w:r>
      <w:r w:rsidR="00721F3E" w:rsidRPr="005E444E">
        <w:rPr>
          <w:szCs w:val="22"/>
        </w:rPr>
        <w:t>actualisé</w:t>
      </w:r>
      <w:r w:rsidRPr="005E444E">
        <w:rPr>
          <w:szCs w:val="22"/>
        </w:rPr>
        <w:t xml:space="preserve"> </w:t>
      </w:r>
      <w:r w:rsidR="00721F3E" w:rsidRPr="005E444E">
        <w:rPr>
          <w:szCs w:val="22"/>
        </w:rPr>
        <w:t xml:space="preserve">au cours du mandat </w:t>
      </w:r>
      <w:r w:rsidRPr="005E444E">
        <w:rPr>
          <w:szCs w:val="22"/>
        </w:rPr>
        <w:t>en fonction de sa mise en œuvre.</w:t>
      </w:r>
    </w:p>
    <w:p w14:paraId="34AF3FA8" w14:textId="77777777" w:rsidR="00460FA9" w:rsidRPr="005E444E" w:rsidRDefault="00460FA9" w:rsidP="00460FA9">
      <w:pPr>
        <w:pStyle w:val="Textecourrier"/>
        <w:rPr>
          <w:szCs w:val="22"/>
        </w:rPr>
      </w:pPr>
    </w:p>
    <w:p w14:paraId="091EE3D3" w14:textId="1E85F1EC" w:rsidR="00721F3E" w:rsidRPr="005E444E" w:rsidRDefault="00721F3E" w:rsidP="00460FA9">
      <w:pPr>
        <w:pStyle w:val="Textecourrier"/>
        <w:rPr>
          <w:szCs w:val="22"/>
        </w:rPr>
      </w:pPr>
      <w:r w:rsidRPr="005E444E">
        <w:rPr>
          <w:szCs w:val="22"/>
        </w:rPr>
        <w:t>L'élaboration de ce</w:t>
      </w:r>
      <w:r w:rsidR="00F01F3E" w:rsidRPr="005E444E">
        <w:rPr>
          <w:szCs w:val="22"/>
        </w:rPr>
        <w:t xml:space="preserve"> schéma directeur</w:t>
      </w:r>
      <w:r w:rsidRPr="005E444E">
        <w:rPr>
          <w:szCs w:val="22"/>
        </w:rPr>
        <w:t xml:space="preserve"> s'est appuyée sur le bilan de l'action de la collectivité en faveur de l'ESS entre 2014 et 2020 et sur des temps de concertation avec les acteurs locaux. En outre, la plateforme Stratégie Régionale de l'ESS et le comité consultatif de l'ESS du Conseil Départemental d'Ille-et-vilaine constituent des instances de partage des problématiques et enjeux. Enfin, l'adhésion au Réseau des collectivités Territoriales pour une Economie Solidaire (RTES) permet enfin des partages de pratiques et retours d'expériences avec les principaux territoires métropolitains. Cette inscription dans les réseaux locaux constitue des points d'appui de la politique publique et des relais de concertation.</w:t>
      </w:r>
    </w:p>
    <w:p w14:paraId="139EB285" w14:textId="77777777" w:rsidR="00460FA9" w:rsidRPr="005E444E" w:rsidRDefault="00460FA9" w:rsidP="00460FA9">
      <w:pPr>
        <w:pStyle w:val="Textecourrier"/>
        <w:rPr>
          <w:szCs w:val="22"/>
        </w:rPr>
      </w:pPr>
    </w:p>
    <w:p w14:paraId="0116D964" w14:textId="4FB829D1" w:rsidR="00721F3E" w:rsidRPr="005E444E" w:rsidRDefault="00721F3E" w:rsidP="00460FA9">
      <w:pPr>
        <w:pStyle w:val="Textecourrier"/>
        <w:rPr>
          <w:szCs w:val="22"/>
        </w:rPr>
      </w:pPr>
      <w:r w:rsidRPr="005E444E">
        <w:rPr>
          <w:szCs w:val="22"/>
        </w:rPr>
        <w:t xml:space="preserve">La présente délibération vise à présenter </w:t>
      </w:r>
      <w:r w:rsidR="00F70DBE" w:rsidRPr="005E444E">
        <w:rPr>
          <w:szCs w:val="22"/>
        </w:rPr>
        <w:t xml:space="preserve">les principaux éléments de </w:t>
      </w:r>
      <w:r w:rsidRPr="005E444E">
        <w:rPr>
          <w:szCs w:val="22"/>
        </w:rPr>
        <w:t>ce</w:t>
      </w:r>
      <w:r w:rsidR="00F01F3E" w:rsidRPr="005E444E">
        <w:rPr>
          <w:szCs w:val="22"/>
        </w:rPr>
        <w:t xml:space="preserve"> schéma directeur</w:t>
      </w:r>
      <w:r w:rsidR="00F70DBE" w:rsidRPr="005E444E">
        <w:rPr>
          <w:szCs w:val="22"/>
        </w:rPr>
        <w:t>, par ailleurs détaillé en document annexe.</w:t>
      </w:r>
    </w:p>
    <w:p w14:paraId="3184970F" w14:textId="77777777" w:rsidR="00721F3E" w:rsidRPr="005E444E" w:rsidRDefault="00721F3E" w:rsidP="00460FA9">
      <w:pPr>
        <w:pStyle w:val="Textecourrier"/>
        <w:rPr>
          <w:szCs w:val="22"/>
        </w:rPr>
      </w:pPr>
    </w:p>
    <w:p w14:paraId="46A3F8B5" w14:textId="486B6FD2" w:rsidR="00601B65" w:rsidRPr="005E444E" w:rsidRDefault="00601B65" w:rsidP="00460FA9">
      <w:pPr>
        <w:pStyle w:val="Textecourrier"/>
        <w:rPr>
          <w:b/>
          <w:szCs w:val="22"/>
          <w:u w:val="single"/>
        </w:rPr>
      </w:pPr>
      <w:r w:rsidRPr="005E444E">
        <w:rPr>
          <w:b/>
          <w:szCs w:val="22"/>
          <w:u w:val="single"/>
        </w:rPr>
        <w:t>L'économie sociale et solidaire sur le territoire</w:t>
      </w:r>
    </w:p>
    <w:p w14:paraId="5CADB11D" w14:textId="77777777" w:rsidR="00460FA9" w:rsidRPr="005E444E" w:rsidRDefault="00460FA9" w:rsidP="00460FA9">
      <w:pPr>
        <w:pStyle w:val="Textecourrier"/>
        <w:rPr>
          <w:b/>
          <w:szCs w:val="22"/>
          <w:u w:val="single"/>
        </w:rPr>
      </w:pPr>
    </w:p>
    <w:p w14:paraId="1B8924ED" w14:textId="63AAD235" w:rsidR="00920AAB" w:rsidRPr="005E444E" w:rsidRDefault="00333EFD" w:rsidP="00460FA9">
      <w:pPr>
        <w:pStyle w:val="Textecourrier"/>
        <w:rPr>
          <w:szCs w:val="22"/>
        </w:rPr>
      </w:pPr>
      <w:r w:rsidRPr="005E444E">
        <w:rPr>
          <w:szCs w:val="22"/>
        </w:rPr>
        <w:t xml:space="preserve">L'ESS bénéficie d'une définition stabilisée par la </w:t>
      </w:r>
      <w:r w:rsidR="00920AAB" w:rsidRPr="005E444E">
        <w:rPr>
          <w:szCs w:val="22"/>
        </w:rPr>
        <w:t xml:space="preserve">loi </w:t>
      </w:r>
      <w:r w:rsidR="00EA1DA4">
        <w:rPr>
          <w:szCs w:val="22"/>
        </w:rPr>
        <w:t xml:space="preserve"> n°</w:t>
      </w:r>
      <w:r w:rsidR="00920AAB" w:rsidRPr="005E444E">
        <w:rPr>
          <w:szCs w:val="22"/>
        </w:rPr>
        <w:t xml:space="preserve">2014-856 du 31 Juillet 2014 </w:t>
      </w:r>
      <w:r w:rsidRPr="005E444E">
        <w:rPr>
          <w:szCs w:val="22"/>
        </w:rPr>
        <w:t xml:space="preserve">qui </w:t>
      </w:r>
      <w:r w:rsidR="00920AAB" w:rsidRPr="005E444E">
        <w:rPr>
          <w:szCs w:val="22"/>
        </w:rPr>
        <w:t xml:space="preserve">permet d'articuler gouvernance et objectifs dans la caractérisation </w:t>
      </w:r>
      <w:r w:rsidRPr="005E444E">
        <w:rPr>
          <w:szCs w:val="22"/>
        </w:rPr>
        <w:t>des associatio</w:t>
      </w:r>
      <w:r w:rsidR="00920AAB" w:rsidRPr="005E444E">
        <w:rPr>
          <w:szCs w:val="22"/>
        </w:rPr>
        <w:t>ns et entreprises relevant</w:t>
      </w:r>
      <w:r w:rsidRPr="005E444E">
        <w:rPr>
          <w:szCs w:val="22"/>
        </w:rPr>
        <w:t xml:space="preserve"> du domaine </w:t>
      </w:r>
      <w:r w:rsidR="00920AAB" w:rsidRPr="005E444E">
        <w:rPr>
          <w:szCs w:val="22"/>
        </w:rPr>
        <w:t xml:space="preserve">: </w:t>
      </w:r>
    </w:p>
    <w:p w14:paraId="775A6485" w14:textId="05DA011B" w:rsidR="00920AAB" w:rsidRPr="005E444E" w:rsidRDefault="00920AAB" w:rsidP="00460FA9">
      <w:pPr>
        <w:pStyle w:val="Textecourrier"/>
        <w:rPr>
          <w:szCs w:val="22"/>
        </w:rPr>
      </w:pPr>
      <w:r w:rsidRPr="005E444E">
        <w:rPr>
          <w:szCs w:val="22"/>
        </w:rPr>
        <w:t>« L’Economie Sociale et Solidaire est un mode d’entreprendre et de développement économique adapté à tous les domaines de</w:t>
      </w:r>
      <w:r w:rsidR="00BB3886" w:rsidRPr="005E444E">
        <w:rPr>
          <w:szCs w:val="22"/>
        </w:rPr>
        <w:t xml:space="preserve"> </w:t>
      </w:r>
      <w:r w:rsidRPr="005E444E">
        <w:rPr>
          <w:szCs w:val="22"/>
        </w:rPr>
        <w:t>l’activité humaine auquel adhèrent des personnes morales de droit privé qui remplissent les conditions suivantes :</w:t>
      </w:r>
    </w:p>
    <w:p w14:paraId="61CF4D02" w14:textId="77777777" w:rsidR="00920AAB" w:rsidRPr="005E444E" w:rsidRDefault="00920AAB" w:rsidP="00460FA9">
      <w:pPr>
        <w:pStyle w:val="Textecourrier"/>
        <w:rPr>
          <w:szCs w:val="22"/>
        </w:rPr>
      </w:pPr>
      <w:r w:rsidRPr="005E444E">
        <w:rPr>
          <w:szCs w:val="22"/>
        </w:rPr>
        <w:t>Un but poursuivi autre que le seul partage des bénéfices</w:t>
      </w:r>
    </w:p>
    <w:p w14:paraId="68CA27F5" w14:textId="77777777" w:rsidR="00920AAB" w:rsidRPr="005E444E" w:rsidRDefault="00920AAB" w:rsidP="00460FA9">
      <w:pPr>
        <w:pStyle w:val="Textecourrier"/>
        <w:rPr>
          <w:szCs w:val="22"/>
        </w:rPr>
      </w:pPr>
      <w:r w:rsidRPr="005E444E">
        <w:rPr>
          <w:szCs w:val="22"/>
        </w:rPr>
        <w:t>Une gouvernance démocratique</w:t>
      </w:r>
    </w:p>
    <w:p w14:paraId="2E6BC0DD" w14:textId="77777777" w:rsidR="00920AAB" w:rsidRPr="005E444E" w:rsidRDefault="00920AAB" w:rsidP="00460FA9">
      <w:pPr>
        <w:pStyle w:val="Textecourrier"/>
        <w:rPr>
          <w:szCs w:val="22"/>
        </w:rPr>
      </w:pPr>
      <w:r w:rsidRPr="005E444E">
        <w:rPr>
          <w:szCs w:val="22"/>
        </w:rPr>
        <w:t>Une gestion conforme à 2 principes :</w:t>
      </w:r>
    </w:p>
    <w:p w14:paraId="0CAF3825" w14:textId="0ABAE243" w:rsidR="00920AAB" w:rsidRPr="005E444E" w:rsidRDefault="00920AAB" w:rsidP="00460FA9">
      <w:pPr>
        <w:pStyle w:val="Textecourrier"/>
        <w:ind w:left="284"/>
        <w:rPr>
          <w:szCs w:val="22"/>
        </w:rPr>
      </w:pPr>
      <w:r w:rsidRPr="005E444E">
        <w:rPr>
          <w:szCs w:val="22"/>
        </w:rPr>
        <w:t>1. des bénéfices dédiés prioritairement au maintien ou au</w:t>
      </w:r>
      <w:r w:rsidR="00BB3886" w:rsidRPr="005E444E">
        <w:rPr>
          <w:szCs w:val="22"/>
        </w:rPr>
        <w:t xml:space="preserve"> </w:t>
      </w:r>
      <w:r w:rsidRPr="005E444E">
        <w:rPr>
          <w:szCs w:val="22"/>
        </w:rPr>
        <w:t>développement de l’activité</w:t>
      </w:r>
    </w:p>
    <w:p w14:paraId="3909A468" w14:textId="77777777" w:rsidR="00920AAB" w:rsidRPr="005E444E" w:rsidRDefault="00920AAB" w:rsidP="00460FA9">
      <w:pPr>
        <w:pStyle w:val="Textecourrier"/>
        <w:ind w:left="284"/>
        <w:rPr>
          <w:szCs w:val="22"/>
        </w:rPr>
      </w:pPr>
      <w:r w:rsidRPr="005E444E">
        <w:rPr>
          <w:szCs w:val="22"/>
        </w:rPr>
        <w:t>2. L’impartageabilité des réserves »</w:t>
      </w:r>
    </w:p>
    <w:p w14:paraId="6C9EFEB4" w14:textId="068C16FF" w:rsidR="00920AAB" w:rsidRPr="005E444E" w:rsidRDefault="00920AAB" w:rsidP="00460FA9">
      <w:pPr>
        <w:pStyle w:val="Textecourrier"/>
        <w:rPr>
          <w:szCs w:val="22"/>
        </w:rPr>
      </w:pPr>
    </w:p>
    <w:p w14:paraId="771113F5" w14:textId="77777777" w:rsidR="00460FA9" w:rsidRPr="005E444E" w:rsidRDefault="00920AAB" w:rsidP="00460FA9">
      <w:pPr>
        <w:pStyle w:val="Textecourrier"/>
        <w:rPr>
          <w:szCs w:val="22"/>
        </w:rPr>
      </w:pPr>
      <w:r w:rsidRPr="005E444E">
        <w:rPr>
          <w:b/>
          <w:bCs/>
          <w:szCs w:val="22"/>
        </w:rPr>
        <w:t>Près de 29 000 emplois dans l’aire urbaine rennaise</w:t>
      </w:r>
      <w:r w:rsidR="00333EFD" w:rsidRPr="005E444E">
        <w:rPr>
          <w:b/>
          <w:bCs/>
          <w:szCs w:val="22"/>
        </w:rPr>
        <w:t xml:space="preserve"> et 2000 établissements employeurs dans la métropole.</w:t>
      </w:r>
      <w:r w:rsidRPr="005E444E">
        <w:rPr>
          <w:szCs w:val="22"/>
        </w:rPr>
        <w:br/>
        <w:t xml:space="preserve">L’ESS dans l’aire urbaine est plus diversifiée que dans d’autres métropoles française et a un taux de croissance de l’emploi plus soutenu. En 2017, 25 000 emplois de l’ESS étaient localisés dans la métropole, pesant 13,8 % dans le total de l’emploi salarié privé. </w:t>
      </w:r>
      <w:r w:rsidR="00333EFD" w:rsidRPr="005E444E">
        <w:rPr>
          <w:szCs w:val="22"/>
        </w:rPr>
        <w:t xml:space="preserve">L’ESS est présente dans tous les secteurs économiques bien que les activités </w:t>
      </w:r>
      <w:r w:rsidR="00333EFD" w:rsidRPr="005E444E">
        <w:rPr>
          <w:szCs w:val="22"/>
        </w:rPr>
        <w:lastRenderedPageBreak/>
        <w:t xml:space="preserve">présentielles y soient fortement représentées. </w:t>
      </w:r>
      <w:r w:rsidRPr="005E444E">
        <w:rPr>
          <w:szCs w:val="22"/>
        </w:rPr>
        <w:t>Certains secteurs comme la finance-assurance, l’enseignement-formation et l’hébergement médico-social concentrent une part significative de l’emploi.</w:t>
      </w:r>
    </w:p>
    <w:p w14:paraId="2A9E2AB1" w14:textId="3C893708" w:rsidR="00333EFD" w:rsidRPr="005E444E" w:rsidRDefault="00920AAB" w:rsidP="00460FA9">
      <w:pPr>
        <w:pStyle w:val="Textecourrier"/>
        <w:rPr>
          <w:szCs w:val="22"/>
        </w:rPr>
      </w:pPr>
      <w:r w:rsidRPr="005E444E">
        <w:rPr>
          <w:szCs w:val="22"/>
        </w:rPr>
        <w:br/>
      </w:r>
      <w:r w:rsidR="00333EFD" w:rsidRPr="005E444E">
        <w:rPr>
          <w:szCs w:val="22"/>
        </w:rPr>
        <w:t>L’ESS constitue une des réponses aux enjeux socio-économiques des territoires en soutenant la capacité de développement d’activités et d’emplois dans des secteurs prioritaires (habitat, service aux personnes, commerce équitable, éco-activités), en mobilisant les énergies face aux inégalités sociales et spatiales, pour la préservation de nos ressources et de notre écosystème. Enfin,</w:t>
      </w:r>
      <w:r w:rsidR="00DB48BB" w:rsidRPr="005E444E">
        <w:rPr>
          <w:szCs w:val="22"/>
        </w:rPr>
        <w:t xml:space="preserve"> de par la gouvernance démocratique de ses structures,</w:t>
      </w:r>
      <w:r w:rsidR="00333EFD" w:rsidRPr="005E444E">
        <w:rPr>
          <w:szCs w:val="22"/>
        </w:rPr>
        <w:t xml:space="preserve"> l'ESS accompagne l’engagement de la société civile dans la définition de réponses adaptées à ses besoins actuels et futurs.</w:t>
      </w:r>
    </w:p>
    <w:p w14:paraId="10D87FFA" w14:textId="77777777" w:rsidR="00601B65" w:rsidRPr="005E444E" w:rsidRDefault="00601B65" w:rsidP="00460FA9">
      <w:pPr>
        <w:pStyle w:val="Textecourrier"/>
        <w:rPr>
          <w:szCs w:val="22"/>
        </w:rPr>
      </w:pPr>
    </w:p>
    <w:p w14:paraId="5CD1A9D7" w14:textId="195EE4FA" w:rsidR="00DB48BB" w:rsidRPr="005E444E" w:rsidRDefault="00150055" w:rsidP="00460FA9">
      <w:pPr>
        <w:pStyle w:val="Textecourrier"/>
        <w:rPr>
          <w:b/>
          <w:szCs w:val="22"/>
          <w:u w:val="single"/>
        </w:rPr>
      </w:pPr>
      <w:r w:rsidRPr="005E444E">
        <w:rPr>
          <w:b/>
          <w:szCs w:val="22"/>
          <w:u w:val="single"/>
        </w:rPr>
        <w:t>Enjeux et</w:t>
      </w:r>
      <w:r w:rsidR="00601B65" w:rsidRPr="005E444E">
        <w:rPr>
          <w:b/>
          <w:szCs w:val="22"/>
          <w:u w:val="single"/>
        </w:rPr>
        <w:t xml:space="preserve"> objectifs stratégiques </w:t>
      </w:r>
    </w:p>
    <w:p w14:paraId="688304E3" w14:textId="77777777" w:rsidR="00460FA9" w:rsidRPr="005E444E" w:rsidRDefault="00460FA9" w:rsidP="00460FA9">
      <w:pPr>
        <w:pStyle w:val="Textecourrier"/>
        <w:rPr>
          <w:b/>
          <w:szCs w:val="22"/>
          <w:u w:val="single"/>
        </w:rPr>
      </w:pPr>
    </w:p>
    <w:p w14:paraId="726D89D3" w14:textId="27BECA5E" w:rsidR="002B736F" w:rsidRPr="005E444E" w:rsidRDefault="003C4BC0" w:rsidP="00460FA9">
      <w:pPr>
        <w:pStyle w:val="Textecourrier"/>
        <w:rPr>
          <w:szCs w:val="22"/>
        </w:rPr>
      </w:pPr>
      <w:r w:rsidRPr="005E444E">
        <w:rPr>
          <w:szCs w:val="22"/>
        </w:rPr>
        <w:t xml:space="preserve">L'action de la collectivité sera déterminée en fonction des </w:t>
      </w:r>
      <w:r w:rsidR="00150055" w:rsidRPr="005E444E">
        <w:rPr>
          <w:szCs w:val="22"/>
        </w:rPr>
        <w:t xml:space="preserve">enjeux et </w:t>
      </w:r>
      <w:r w:rsidR="002B736F" w:rsidRPr="005E444E">
        <w:rPr>
          <w:szCs w:val="22"/>
        </w:rPr>
        <w:t xml:space="preserve">objectifs stratégiques </w:t>
      </w:r>
      <w:r w:rsidRPr="005E444E">
        <w:rPr>
          <w:szCs w:val="22"/>
        </w:rPr>
        <w:t xml:space="preserve">qui sont </w:t>
      </w:r>
      <w:r w:rsidR="00052218" w:rsidRPr="005E444E">
        <w:rPr>
          <w:szCs w:val="22"/>
        </w:rPr>
        <w:t xml:space="preserve">déclinés </w:t>
      </w:r>
      <w:r w:rsidRPr="005E444E">
        <w:rPr>
          <w:szCs w:val="22"/>
        </w:rPr>
        <w:t>selon</w:t>
      </w:r>
      <w:r w:rsidR="00483604" w:rsidRPr="005E444E">
        <w:rPr>
          <w:szCs w:val="22"/>
        </w:rPr>
        <w:t xml:space="preserve"> 5</w:t>
      </w:r>
      <w:r w:rsidR="00460FA9" w:rsidRPr="005E444E">
        <w:rPr>
          <w:szCs w:val="22"/>
        </w:rPr>
        <w:t> </w:t>
      </w:r>
      <w:r w:rsidR="00052218" w:rsidRPr="005E444E">
        <w:rPr>
          <w:szCs w:val="22"/>
        </w:rPr>
        <w:t>axes</w:t>
      </w:r>
      <w:r w:rsidRPr="005E444E">
        <w:rPr>
          <w:szCs w:val="22"/>
        </w:rPr>
        <w:t>. U</w:t>
      </w:r>
      <w:r w:rsidR="00150055" w:rsidRPr="005E444E">
        <w:rPr>
          <w:szCs w:val="22"/>
        </w:rPr>
        <w:t xml:space="preserve">ne attention </w:t>
      </w:r>
      <w:r w:rsidRPr="005E444E">
        <w:rPr>
          <w:szCs w:val="22"/>
        </w:rPr>
        <w:t>particulière est</w:t>
      </w:r>
      <w:r w:rsidR="00150055" w:rsidRPr="005E444E">
        <w:rPr>
          <w:szCs w:val="22"/>
        </w:rPr>
        <w:t xml:space="preserve"> à accorder à l'adéquation de l'offre immobilière et foncière aux besoins de l'ESS.</w:t>
      </w:r>
    </w:p>
    <w:p w14:paraId="1D4CEDF5" w14:textId="54590CA2" w:rsidR="00395977" w:rsidRDefault="00395977" w:rsidP="00395977">
      <w:pPr>
        <w:pStyle w:val="Textecourrier"/>
        <w:ind w:left="720"/>
        <w:rPr>
          <w:szCs w:val="22"/>
        </w:rPr>
      </w:pPr>
    </w:p>
    <w:p w14:paraId="774688FA" w14:textId="77777777" w:rsidR="002F3C47" w:rsidRPr="005E444E" w:rsidRDefault="002F3C47" w:rsidP="00395977">
      <w:pPr>
        <w:pStyle w:val="Textecourrier"/>
        <w:ind w:left="720"/>
        <w:rPr>
          <w:szCs w:val="22"/>
        </w:rPr>
      </w:pPr>
    </w:p>
    <w:tbl>
      <w:tblPr>
        <w:tblStyle w:val="Grilledetableauclaire"/>
        <w:tblW w:w="0" w:type="auto"/>
        <w:tblLook w:val="04A0" w:firstRow="1" w:lastRow="0" w:firstColumn="1" w:lastColumn="0" w:noHBand="0" w:noVBand="1"/>
      </w:tblPr>
      <w:tblGrid>
        <w:gridCol w:w="4672"/>
        <w:gridCol w:w="4672"/>
      </w:tblGrid>
      <w:tr w:rsidR="005E444E" w:rsidRPr="005E444E" w14:paraId="60A1052E" w14:textId="77777777" w:rsidTr="00052F07">
        <w:trPr>
          <w:trHeight w:val="309"/>
        </w:trPr>
        <w:tc>
          <w:tcPr>
            <w:tcW w:w="9344" w:type="dxa"/>
            <w:gridSpan w:val="2"/>
          </w:tcPr>
          <w:p w14:paraId="27CC3885" w14:textId="220E62B2" w:rsidR="00052F07" w:rsidRPr="005E444E" w:rsidRDefault="00052F07" w:rsidP="00052F07">
            <w:pPr>
              <w:pStyle w:val="Textecourrier"/>
              <w:numPr>
                <w:ilvl w:val="0"/>
                <w:numId w:val="12"/>
              </w:numPr>
              <w:rPr>
                <w:b/>
                <w:szCs w:val="22"/>
              </w:rPr>
            </w:pPr>
            <w:r w:rsidRPr="005E444E">
              <w:rPr>
                <w:b/>
                <w:szCs w:val="22"/>
              </w:rPr>
              <w:t>L'accès à l'immobilier et au foncier</w:t>
            </w:r>
          </w:p>
        </w:tc>
      </w:tr>
      <w:tr w:rsidR="005E444E" w:rsidRPr="005E444E" w14:paraId="2DE3B9B0" w14:textId="77777777" w:rsidTr="00253B45">
        <w:trPr>
          <w:trHeight w:val="2463"/>
        </w:trPr>
        <w:tc>
          <w:tcPr>
            <w:tcW w:w="4672" w:type="dxa"/>
          </w:tcPr>
          <w:p w14:paraId="0422031F" w14:textId="77777777" w:rsidR="00253B45" w:rsidRPr="005E444E" w:rsidRDefault="00253B45" w:rsidP="00253B45">
            <w:pPr>
              <w:pStyle w:val="Textecourrier"/>
              <w:spacing w:before="240"/>
              <w:rPr>
                <w:szCs w:val="22"/>
              </w:rPr>
            </w:pPr>
            <w:r w:rsidRPr="005E444E">
              <w:rPr>
                <w:b/>
                <w:szCs w:val="22"/>
              </w:rPr>
              <w:t>Principaux enjeux</w:t>
            </w:r>
          </w:p>
          <w:p w14:paraId="27DE7DE7" w14:textId="0DE5B596" w:rsidR="00253B45" w:rsidRPr="005E444E" w:rsidRDefault="00253B45" w:rsidP="00253B45">
            <w:pPr>
              <w:pStyle w:val="Textecourrier"/>
              <w:numPr>
                <w:ilvl w:val="0"/>
                <w:numId w:val="3"/>
              </w:numPr>
              <w:spacing w:before="240"/>
              <w:rPr>
                <w:szCs w:val="22"/>
              </w:rPr>
            </w:pPr>
            <w:r w:rsidRPr="005E444E">
              <w:rPr>
                <w:bCs/>
                <w:szCs w:val="22"/>
              </w:rPr>
              <w:t>Besoin de locaux pour des activités hybrides regroupant</w:t>
            </w:r>
            <w:r w:rsidR="002B2C9A" w:rsidRPr="005E444E">
              <w:rPr>
                <w:bCs/>
                <w:szCs w:val="22"/>
              </w:rPr>
              <w:t xml:space="preserve"> </w:t>
            </w:r>
            <w:r w:rsidRPr="005E444E">
              <w:rPr>
                <w:bCs/>
                <w:szCs w:val="22"/>
              </w:rPr>
              <w:t>logistique, production et commerce</w:t>
            </w:r>
          </w:p>
          <w:p w14:paraId="1D90BEE4" w14:textId="77777777" w:rsidR="00253B45" w:rsidRPr="005E444E" w:rsidRDefault="00253B45" w:rsidP="00253B45">
            <w:pPr>
              <w:pStyle w:val="Textecourrier"/>
              <w:numPr>
                <w:ilvl w:val="0"/>
                <w:numId w:val="3"/>
              </w:numPr>
              <w:spacing w:before="240"/>
              <w:rPr>
                <w:szCs w:val="22"/>
              </w:rPr>
            </w:pPr>
            <w:r w:rsidRPr="005E444E">
              <w:rPr>
                <w:bCs/>
                <w:szCs w:val="22"/>
              </w:rPr>
              <w:t>Besoin de loyers modérés pour certaines activités</w:t>
            </w:r>
          </w:p>
          <w:p w14:paraId="1A8E7EEC" w14:textId="54F7FE9A" w:rsidR="00253B45" w:rsidRPr="005E444E" w:rsidRDefault="00253B45" w:rsidP="00253B45">
            <w:pPr>
              <w:pStyle w:val="Textecourrier"/>
              <w:numPr>
                <w:ilvl w:val="0"/>
                <w:numId w:val="3"/>
              </w:numPr>
              <w:spacing w:before="240"/>
              <w:rPr>
                <w:szCs w:val="22"/>
              </w:rPr>
            </w:pPr>
            <w:r w:rsidRPr="005E444E">
              <w:rPr>
                <w:bCs/>
                <w:szCs w:val="22"/>
              </w:rPr>
              <w:t>Confiance à renforcer auprès des bailleurs</w:t>
            </w:r>
          </w:p>
        </w:tc>
        <w:tc>
          <w:tcPr>
            <w:tcW w:w="4672" w:type="dxa"/>
          </w:tcPr>
          <w:p w14:paraId="6EBA2EA3" w14:textId="3471031D" w:rsidR="00253B45" w:rsidRPr="005E444E" w:rsidRDefault="00253B45" w:rsidP="00253B45">
            <w:pPr>
              <w:pStyle w:val="Textecourrier"/>
              <w:spacing w:before="240"/>
              <w:rPr>
                <w:szCs w:val="22"/>
              </w:rPr>
            </w:pPr>
            <w:r w:rsidRPr="005E444E">
              <w:rPr>
                <w:b/>
                <w:szCs w:val="22"/>
              </w:rPr>
              <w:t>Objectif stratégique</w:t>
            </w:r>
          </w:p>
          <w:p w14:paraId="67A7DD5A" w14:textId="779C1BB2" w:rsidR="00253B45" w:rsidRPr="005E444E" w:rsidRDefault="00253B45" w:rsidP="00253B45">
            <w:pPr>
              <w:pStyle w:val="Textecourrier"/>
              <w:spacing w:before="240"/>
              <w:rPr>
                <w:szCs w:val="22"/>
              </w:rPr>
            </w:pPr>
            <w:r w:rsidRPr="005E444E">
              <w:rPr>
                <w:szCs w:val="22"/>
              </w:rPr>
              <w:t xml:space="preserve">Construire un schéma immobilier de l'ESS </w:t>
            </w:r>
            <w:r w:rsidRPr="005E444E">
              <w:rPr>
                <w:szCs w:val="22"/>
              </w:rPr>
              <w:br/>
              <w:t>qui sera une déclinaison du schéma directeur de l'immobilier public</w:t>
            </w:r>
          </w:p>
        </w:tc>
      </w:tr>
      <w:tr w:rsidR="00253B45" w:rsidRPr="005E444E" w14:paraId="600BBB5F" w14:textId="77777777" w:rsidTr="00253B45">
        <w:trPr>
          <w:trHeight w:val="1992"/>
        </w:trPr>
        <w:tc>
          <w:tcPr>
            <w:tcW w:w="9344" w:type="dxa"/>
            <w:gridSpan w:val="2"/>
          </w:tcPr>
          <w:p w14:paraId="52AA5F92" w14:textId="5C4749BC" w:rsidR="00253B45" w:rsidRPr="005E444E" w:rsidRDefault="005B06C0" w:rsidP="00253B45">
            <w:pPr>
              <w:pStyle w:val="Textecourrier"/>
              <w:spacing w:before="240"/>
              <w:rPr>
                <w:szCs w:val="22"/>
              </w:rPr>
            </w:pPr>
            <w:r w:rsidRPr="005E444E">
              <w:rPr>
                <w:b/>
                <w:szCs w:val="22"/>
              </w:rPr>
              <w:t>Exemple</w:t>
            </w:r>
            <w:r w:rsidR="007A22F9" w:rsidRPr="005E444E">
              <w:rPr>
                <w:b/>
                <w:szCs w:val="22"/>
              </w:rPr>
              <w:t>s</w:t>
            </w:r>
            <w:r w:rsidRPr="005E444E">
              <w:rPr>
                <w:b/>
                <w:szCs w:val="22"/>
              </w:rPr>
              <w:t xml:space="preserve"> d'actions</w:t>
            </w:r>
          </w:p>
          <w:p w14:paraId="4D44B620" w14:textId="210E56A3" w:rsidR="005B06C0" w:rsidRPr="005E444E" w:rsidRDefault="00253B45" w:rsidP="007A22F9">
            <w:pPr>
              <w:pStyle w:val="Textecourrier"/>
              <w:numPr>
                <w:ilvl w:val="0"/>
                <w:numId w:val="22"/>
              </w:numPr>
              <w:spacing w:before="240"/>
              <w:rPr>
                <w:szCs w:val="22"/>
              </w:rPr>
            </w:pPr>
            <w:r w:rsidRPr="005E444E">
              <w:rPr>
                <w:szCs w:val="22"/>
              </w:rPr>
              <w:t>Renouvellement urbain site Euroshelter : s'appuyer sur la place de l'ESS dans le projet pour tester et mettre en place de nouveaux outils de portage immobilier, montage financier d'une offre à loyers modérés.</w:t>
            </w:r>
          </w:p>
        </w:tc>
      </w:tr>
    </w:tbl>
    <w:p w14:paraId="685E1662" w14:textId="1A1779B5" w:rsidR="002B2C9A" w:rsidRDefault="002B2C9A" w:rsidP="00AF0786">
      <w:pPr>
        <w:pStyle w:val="Textecourrier"/>
        <w:rPr>
          <w:szCs w:val="22"/>
        </w:rPr>
      </w:pPr>
    </w:p>
    <w:p w14:paraId="11A4D8CB" w14:textId="662FCB22" w:rsidR="002F3C47" w:rsidRDefault="002F3C47" w:rsidP="00AF0786">
      <w:pPr>
        <w:pStyle w:val="Textecourrier"/>
        <w:rPr>
          <w:szCs w:val="22"/>
        </w:rPr>
      </w:pPr>
    </w:p>
    <w:p w14:paraId="5290B1A4" w14:textId="05A3011B" w:rsidR="002F3C47" w:rsidRDefault="002F3C47" w:rsidP="00AF0786">
      <w:pPr>
        <w:pStyle w:val="Textecourrier"/>
        <w:rPr>
          <w:szCs w:val="22"/>
        </w:rPr>
      </w:pPr>
    </w:p>
    <w:p w14:paraId="596E0A73" w14:textId="35FC2C20" w:rsidR="002F3C47" w:rsidRDefault="002F3C47" w:rsidP="00AF0786">
      <w:pPr>
        <w:pStyle w:val="Textecourrier"/>
        <w:rPr>
          <w:szCs w:val="22"/>
        </w:rPr>
      </w:pPr>
    </w:p>
    <w:p w14:paraId="263587D7" w14:textId="662ABF3C" w:rsidR="002F3C47" w:rsidRDefault="002F3C47" w:rsidP="00AF0786">
      <w:pPr>
        <w:pStyle w:val="Textecourrier"/>
        <w:rPr>
          <w:szCs w:val="22"/>
        </w:rPr>
      </w:pPr>
    </w:p>
    <w:p w14:paraId="10F75E28" w14:textId="36013B4E" w:rsidR="002F3C47" w:rsidRDefault="002F3C47" w:rsidP="00AF0786">
      <w:pPr>
        <w:pStyle w:val="Textecourrier"/>
        <w:rPr>
          <w:szCs w:val="22"/>
        </w:rPr>
      </w:pPr>
    </w:p>
    <w:p w14:paraId="684CDCED" w14:textId="55A5CD4B" w:rsidR="002F3C47" w:rsidRDefault="002F3C47" w:rsidP="00AF0786">
      <w:pPr>
        <w:pStyle w:val="Textecourrier"/>
        <w:rPr>
          <w:szCs w:val="22"/>
        </w:rPr>
      </w:pPr>
    </w:p>
    <w:p w14:paraId="54C18DC3" w14:textId="60E3A793" w:rsidR="002F3C47" w:rsidRDefault="002F3C47" w:rsidP="00AF0786">
      <w:pPr>
        <w:pStyle w:val="Textecourrier"/>
        <w:rPr>
          <w:szCs w:val="22"/>
        </w:rPr>
      </w:pPr>
    </w:p>
    <w:p w14:paraId="18A09A55" w14:textId="0F0713A6" w:rsidR="002F3C47" w:rsidRDefault="002F3C47" w:rsidP="00AF0786">
      <w:pPr>
        <w:pStyle w:val="Textecourrier"/>
        <w:rPr>
          <w:szCs w:val="22"/>
        </w:rPr>
      </w:pPr>
    </w:p>
    <w:p w14:paraId="1D8983C6" w14:textId="4241FCEE" w:rsidR="002F3C47" w:rsidRDefault="002F3C47" w:rsidP="00AF0786">
      <w:pPr>
        <w:pStyle w:val="Textecourrier"/>
        <w:rPr>
          <w:szCs w:val="22"/>
        </w:rPr>
      </w:pPr>
    </w:p>
    <w:p w14:paraId="7890FDF1" w14:textId="558A08F6" w:rsidR="002F3C47" w:rsidRDefault="002F3C47" w:rsidP="00AF0786">
      <w:pPr>
        <w:pStyle w:val="Textecourrier"/>
        <w:rPr>
          <w:szCs w:val="22"/>
        </w:rPr>
      </w:pPr>
    </w:p>
    <w:p w14:paraId="2B86ACEB" w14:textId="29A2F20B" w:rsidR="002F3C47" w:rsidRDefault="002F3C47" w:rsidP="00AF0786">
      <w:pPr>
        <w:pStyle w:val="Textecourrier"/>
        <w:rPr>
          <w:szCs w:val="22"/>
        </w:rPr>
      </w:pPr>
    </w:p>
    <w:p w14:paraId="6B2C5082" w14:textId="229E0580" w:rsidR="002F3C47" w:rsidRDefault="002F3C47" w:rsidP="00AF0786">
      <w:pPr>
        <w:pStyle w:val="Textecourrier"/>
        <w:rPr>
          <w:szCs w:val="22"/>
        </w:rPr>
      </w:pPr>
    </w:p>
    <w:p w14:paraId="2345D286" w14:textId="5E809506" w:rsidR="002F3C47" w:rsidRDefault="002F3C47" w:rsidP="00AF0786">
      <w:pPr>
        <w:pStyle w:val="Textecourrier"/>
        <w:rPr>
          <w:szCs w:val="22"/>
        </w:rPr>
      </w:pPr>
    </w:p>
    <w:p w14:paraId="05E200F1" w14:textId="0EFF7C70" w:rsidR="002F3C47" w:rsidRDefault="002F3C47" w:rsidP="00AF0786">
      <w:pPr>
        <w:pStyle w:val="Textecourrier"/>
        <w:rPr>
          <w:szCs w:val="22"/>
        </w:rPr>
      </w:pPr>
    </w:p>
    <w:p w14:paraId="7A558949" w14:textId="4104D082" w:rsidR="002F3C47" w:rsidRDefault="002F3C47" w:rsidP="00AF0786">
      <w:pPr>
        <w:pStyle w:val="Textecourrier"/>
        <w:rPr>
          <w:szCs w:val="22"/>
        </w:rPr>
      </w:pPr>
    </w:p>
    <w:p w14:paraId="70BFDA6C" w14:textId="77777777" w:rsidR="002F3C47" w:rsidRPr="005E444E" w:rsidRDefault="002F3C47" w:rsidP="00AF0786">
      <w:pPr>
        <w:pStyle w:val="Textecourrier"/>
        <w:rPr>
          <w:szCs w:val="22"/>
        </w:rPr>
      </w:pPr>
    </w:p>
    <w:tbl>
      <w:tblPr>
        <w:tblStyle w:val="Grilledetableauclaire"/>
        <w:tblW w:w="0" w:type="auto"/>
        <w:tblLook w:val="04A0" w:firstRow="1" w:lastRow="0" w:firstColumn="1" w:lastColumn="0" w:noHBand="0" w:noVBand="1"/>
      </w:tblPr>
      <w:tblGrid>
        <w:gridCol w:w="2830"/>
        <w:gridCol w:w="6514"/>
      </w:tblGrid>
      <w:tr w:rsidR="005E444E" w:rsidRPr="005E444E" w14:paraId="4E0DFF64" w14:textId="77777777" w:rsidTr="00D15591">
        <w:trPr>
          <w:trHeight w:val="280"/>
        </w:trPr>
        <w:tc>
          <w:tcPr>
            <w:tcW w:w="9344" w:type="dxa"/>
            <w:gridSpan w:val="2"/>
          </w:tcPr>
          <w:p w14:paraId="48B11F63" w14:textId="45A1EF01" w:rsidR="00052F07" w:rsidRPr="005E444E" w:rsidRDefault="00052F07" w:rsidP="00052F07">
            <w:pPr>
              <w:pStyle w:val="Textecourrier"/>
              <w:numPr>
                <w:ilvl w:val="0"/>
                <w:numId w:val="12"/>
              </w:numPr>
              <w:rPr>
                <w:b/>
                <w:szCs w:val="22"/>
              </w:rPr>
            </w:pPr>
            <w:r w:rsidRPr="005E444E">
              <w:rPr>
                <w:b/>
                <w:szCs w:val="22"/>
              </w:rPr>
              <w:lastRenderedPageBreak/>
              <w:t>L'animation de l'éco-système d'acteurs</w:t>
            </w:r>
          </w:p>
        </w:tc>
      </w:tr>
      <w:tr w:rsidR="005E444E" w:rsidRPr="005E444E" w14:paraId="395EAE34" w14:textId="77777777" w:rsidTr="00052F07">
        <w:trPr>
          <w:trHeight w:val="4583"/>
        </w:trPr>
        <w:tc>
          <w:tcPr>
            <w:tcW w:w="2830" w:type="dxa"/>
          </w:tcPr>
          <w:p w14:paraId="2134FF84" w14:textId="77777777" w:rsidR="00253B45" w:rsidRPr="005E444E" w:rsidRDefault="00253B45" w:rsidP="009B2FEA">
            <w:pPr>
              <w:pStyle w:val="Textecourrier"/>
              <w:spacing w:before="240" w:after="240"/>
              <w:rPr>
                <w:szCs w:val="22"/>
              </w:rPr>
            </w:pPr>
            <w:r w:rsidRPr="005E444E">
              <w:rPr>
                <w:b/>
                <w:szCs w:val="22"/>
              </w:rPr>
              <w:t>Principaux enjeux</w:t>
            </w:r>
          </w:p>
          <w:p w14:paraId="093B2D58" w14:textId="77777777" w:rsidR="00253B45" w:rsidRPr="005E444E" w:rsidRDefault="00253B45" w:rsidP="00F600E3">
            <w:pPr>
              <w:pStyle w:val="Textecourrier"/>
              <w:numPr>
                <w:ilvl w:val="0"/>
                <w:numId w:val="4"/>
              </w:numPr>
              <w:spacing w:before="240" w:after="240"/>
              <w:rPr>
                <w:szCs w:val="22"/>
              </w:rPr>
            </w:pPr>
            <w:r w:rsidRPr="005E444E">
              <w:rPr>
                <w:szCs w:val="22"/>
              </w:rPr>
              <w:t xml:space="preserve">Des spécificités territoriales dans une stratégie régionale </w:t>
            </w:r>
          </w:p>
          <w:p w14:paraId="3E4739E6" w14:textId="77777777" w:rsidR="00253B45" w:rsidRPr="005E444E" w:rsidRDefault="00253B45" w:rsidP="00F600E3">
            <w:pPr>
              <w:pStyle w:val="Textecourrier"/>
              <w:numPr>
                <w:ilvl w:val="0"/>
                <w:numId w:val="4"/>
              </w:numPr>
              <w:spacing w:before="240" w:after="240"/>
              <w:rPr>
                <w:szCs w:val="22"/>
              </w:rPr>
            </w:pPr>
            <w:r w:rsidRPr="005E444E">
              <w:rPr>
                <w:szCs w:val="22"/>
              </w:rPr>
              <w:t>Le risque d'une politique trop généraliste</w:t>
            </w:r>
          </w:p>
          <w:p w14:paraId="4D84F77C" w14:textId="77777777" w:rsidR="00253B45" w:rsidRPr="005E444E" w:rsidRDefault="00253B45" w:rsidP="00F600E3">
            <w:pPr>
              <w:pStyle w:val="Textecourrier"/>
              <w:numPr>
                <w:ilvl w:val="0"/>
                <w:numId w:val="4"/>
              </w:numPr>
              <w:spacing w:before="240" w:after="240"/>
              <w:rPr>
                <w:szCs w:val="22"/>
              </w:rPr>
            </w:pPr>
            <w:r w:rsidRPr="005E444E">
              <w:rPr>
                <w:szCs w:val="22"/>
              </w:rPr>
              <w:t>Un éco-système en recherche de consolidation</w:t>
            </w:r>
          </w:p>
          <w:p w14:paraId="01171C1A" w14:textId="4862CB20" w:rsidR="00253B45" w:rsidRPr="005E444E" w:rsidRDefault="00253B45" w:rsidP="00052F07">
            <w:pPr>
              <w:pStyle w:val="Textecourrier"/>
              <w:numPr>
                <w:ilvl w:val="0"/>
                <w:numId w:val="4"/>
              </w:numPr>
              <w:spacing w:before="240" w:after="240"/>
              <w:jc w:val="left"/>
              <w:rPr>
                <w:szCs w:val="22"/>
              </w:rPr>
            </w:pPr>
            <w:r w:rsidRPr="005E444E">
              <w:rPr>
                <w:szCs w:val="22"/>
              </w:rPr>
              <w:t>Des améliorations possibles dans l’accompagnement des ent</w:t>
            </w:r>
            <w:r w:rsidR="002B2C9A" w:rsidRPr="005E444E">
              <w:rPr>
                <w:szCs w:val="22"/>
              </w:rPr>
              <w:t>r</w:t>
            </w:r>
            <w:r w:rsidRPr="005E444E">
              <w:rPr>
                <w:szCs w:val="22"/>
              </w:rPr>
              <w:t>eprises</w:t>
            </w:r>
          </w:p>
          <w:p w14:paraId="754481F4" w14:textId="77777777" w:rsidR="00253B45" w:rsidRPr="005E444E" w:rsidRDefault="00253B45" w:rsidP="00AF0786">
            <w:pPr>
              <w:pStyle w:val="Textecourrier"/>
              <w:spacing w:before="240" w:after="240"/>
              <w:rPr>
                <w:szCs w:val="22"/>
              </w:rPr>
            </w:pPr>
          </w:p>
        </w:tc>
        <w:tc>
          <w:tcPr>
            <w:tcW w:w="6514" w:type="dxa"/>
          </w:tcPr>
          <w:p w14:paraId="535396C9" w14:textId="77777777" w:rsidR="00253B45" w:rsidRPr="005E444E" w:rsidRDefault="00253B45" w:rsidP="009B2FEA">
            <w:pPr>
              <w:pStyle w:val="Textecourrier"/>
              <w:spacing w:before="240" w:after="240"/>
              <w:rPr>
                <w:szCs w:val="22"/>
              </w:rPr>
            </w:pPr>
            <w:r w:rsidRPr="005E444E">
              <w:rPr>
                <w:b/>
                <w:szCs w:val="22"/>
              </w:rPr>
              <w:t>Objectifs stratégiques</w:t>
            </w:r>
          </w:p>
          <w:p w14:paraId="48CC7223" w14:textId="6C61A07E" w:rsidR="00253B45" w:rsidRPr="005E444E" w:rsidRDefault="006D66E7" w:rsidP="00F600E3">
            <w:pPr>
              <w:pStyle w:val="Textecourrier"/>
              <w:numPr>
                <w:ilvl w:val="0"/>
                <w:numId w:val="4"/>
              </w:numPr>
              <w:spacing w:before="240" w:after="240"/>
              <w:rPr>
                <w:szCs w:val="22"/>
              </w:rPr>
            </w:pPr>
            <w:r w:rsidRPr="005E444E">
              <w:rPr>
                <w:szCs w:val="22"/>
              </w:rPr>
              <w:t xml:space="preserve">Participer </w:t>
            </w:r>
            <w:r w:rsidR="00253B45" w:rsidRPr="005E444E">
              <w:rPr>
                <w:szCs w:val="22"/>
              </w:rPr>
              <w:t xml:space="preserve">activement à la Stratégie Régionale ESS </w:t>
            </w:r>
          </w:p>
          <w:p w14:paraId="66438FBD" w14:textId="77777777" w:rsidR="00253B45" w:rsidRPr="005E444E" w:rsidRDefault="00253B45" w:rsidP="00F600E3">
            <w:pPr>
              <w:pStyle w:val="Textecourrier"/>
              <w:numPr>
                <w:ilvl w:val="0"/>
                <w:numId w:val="4"/>
              </w:numPr>
              <w:spacing w:before="240" w:after="240"/>
              <w:rPr>
                <w:szCs w:val="22"/>
              </w:rPr>
            </w:pPr>
            <w:r w:rsidRPr="005E444E">
              <w:rPr>
                <w:szCs w:val="22"/>
              </w:rPr>
              <w:t>Articuler l’ESS avec les autres politiques publiques</w:t>
            </w:r>
          </w:p>
          <w:p w14:paraId="48EE3C7F" w14:textId="4DF4286F" w:rsidR="00253B45" w:rsidRPr="005E444E" w:rsidRDefault="002B2C9A" w:rsidP="00F600E3">
            <w:pPr>
              <w:pStyle w:val="Textecourrier"/>
              <w:numPr>
                <w:ilvl w:val="0"/>
                <w:numId w:val="4"/>
              </w:numPr>
              <w:spacing w:before="240" w:after="240"/>
              <w:rPr>
                <w:szCs w:val="22"/>
              </w:rPr>
            </w:pPr>
            <w:r w:rsidRPr="005E444E">
              <w:rPr>
                <w:szCs w:val="22"/>
              </w:rPr>
              <w:t>P</w:t>
            </w:r>
            <w:r w:rsidR="00253B45" w:rsidRPr="005E444E">
              <w:rPr>
                <w:szCs w:val="22"/>
              </w:rPr>
              <w:t>romouvoir et consolider les structures d'accompagnement et de financement</w:t>
            </w:r>
          </w:p>
          <w:p w14:paraId="7693B11F" w14:textId="313AE051" w:rsidR="00253B45" w:rsidRPr="005E444E" w:rsidRDefault="002B2C9A" w:rsidP="00F600E3">
            <w:pPr>
              <w:pStyle w:val="Textecourrier"/>
              <w:numPr>
                <w:ilvl w:val="0"/>
                <w:numId w:val="4"/>
              </w:numPr>
              <w:spacing w:before="240" w:after="240"/>
              <w:rPr>
                <w:szCs w:val="22"/>
              </w:rPr>
            </w:pPr>
            <w:r w:rsidRPr="005E444E">
              <w:rPr>
                <w:szCs w:val="22"/>
              </w:rPr>
              <w:t>R</w:t>
            </w:r>
            <w:r w:rsidR="00253B45" w:rsidRPr="005E444E">
              <w:rPr>
                <w:szCs w:val="22"/>
              </w:rPr>
              <w:t>enforcer l'efficacité de l'éco-système accompagnement + financement et sa qualité d’intervention au bénéfice de l’ensemble du territoire et des publics</w:t>
            </w:r>
          </w:p>
          <w:p w14:paraId="1AFEDC10" w14:textId="1D7728A7" w:rsidR="00253B45" w:rsidRPr="005E444E" w:rsidRDefault="002B2C9A" w:rsidP="00F600E3">
            <w:pPr>
              <w:pStyle w:val="Textecourrier"/>
              <w:numPr>
                <w:ilvl w:val="0"/>
                <w:numId w:val="4"/>
              </w:numPr>
              <w:spacing w:before="240" w:after="240"/>
              <w:rPr>
                <w:szCs w:val="22"/>
              </w:rPr>
            </w:pPr>
            <w:r w:rsidRPr="005E444E">
              <w:rPr>
                <w:szCs w:val="22"/>
              </w:rPr>
              <w:t>C</w:t>
            </w:r>
            <w:r w:rsidR="00253B45" w:rsidRPr="005E444E">
              <w:rPr>
                <w:szCs w:val="22"/>
              </w:rPr>
              <w:t>onsolider les entreprises et associations existantes et les conditions d’émergence des nouvelles activités</w:t>
            </w:r>
          </w:p>
          <w:p w14:paraId="603A5869" w14:textId="478A7053" w:rsidR="00253B45" w:rsidRPr="005E444E" w:rsidRDefault="002B2C9A" w:rsidP="002B2C9A">
            <w:pPr>
              <w:pStyle w:val="Textecourrier"/>
              <w:numPr>
                <w:ilvl w:val="0"/>
                <w:numId w:val="4"/>
              </w:numPr>
              <w:spacing w:before="240" w:after="240"/>
              <w:rPr>
                <w:szCs w:val="22"/>
              </w:rPr>
            </w:pPr>
            <w:r w:rsidRPr="005E444E">
              <w:rPr>
                <w:szCs w:val="22"/>
              </w:rPr>
              <w:t>A</w:t>
            </w:r>
            <w:r w:rsidR="00253B45" w:rsidRPr="005E444E">
              <w:rPr>
                <w:szCs w:val="22"/>
              </w:rPr>
              <w:t>ccompagner le développement des formes coopératives</w:t>
            </w:r>
          </w:p>
        </w:tc>
      </w:tr>
      <w:tr w:rsidR="00253B45" w:rsidRPr="005E444E" w14:paraId="055EC03F" w14:textId="77777777" w:rsidTr="00052F07">
        <w:trPr>
          <w:trHeight w:val="1998"/>
        </w:trPr>
        <w:tc>
          <w:tcPr>
            <w:tcW w:w="9344" w:type="dxa"/>
            <w:gridSpan w:val="2"/>
          </w:tcPr>
          <w:p w14:paraId="79A2DE94" w14:textId="77777777" w:rsidR="00253B45" w:rsidRPr="005E444E" w:rsidRDefault="00253B45" w:rsidP="00AF0786">
            <w:pPr>
              <w:pStyle w:val="Textecourrier"/>
              <w:spacing w:before="240" w:after="240"/>
              <w:rPr>
                <w:szCs w:val="22"/>
              </w:rPr>
            </w:pPr>
            <w:r w:rsidRPr="005E444E">
              <w:rPr>
                <w:b/>
                <w:szCs w:val="22"/>
              </w:rPr>
              <w:t>Exemple d'action</w:t>
            </w:r>
          </w:p>
          <w:p w14:paraId="01506C7E" w14:textId="04DDC1B7" w:rsidR="00253B45" w:rsidRPr="005E444E" w:rsidRDefault="00253B45" w:rsidP="002B2C9A">
            <w:pPr>
              <w:pStyle w:val="Textecourrier"/>
              <w:spacing w:before="240" w:after="240"/>
              <w:rPr>
                <w:szCs w:val="22"/>
              </w:rPr>
            </w:pPr>
            <w:r w:rsidRPr="005E444E">
              <w:rPr>
                <w:szCs w:val="22"/>
              </w:rPr>
              <w:t>Abondement du fonds de dotation France Active Bretagne</w:t>
            </w:r>
            <w:r w:rsidR="00052F07" w:rsidRPr="005E444E">
              <w:rPr>
                <w:szCs w:val="22"/>
              </w:rPr>
              <w:t xml:space="preserve"> : </w:t>
            </w:r>
            <w:r w:rsidRPr="005E444E">
              <w:rPr>
                <w:szCs w:val="22"/>
              </w:rPr>
              <w:t>dispositif permettant de co-financer des phases d’études de préfiguration pour des projets ESS innovants à fort impact social ou environnemental – jusqu’à 50% de prise en charge du salaire du porteur de projet / chargé d’étude pendant 6 à 9 mois.</w:t>
            </w:r>
            <w:r w:rsidR="00052F07" w:rsidRPr="005E444E">
              <w:rPr>
                <w:szCs w:val="22"/>
              </w:rPr>
              <w:t xml:space="preserve"> A</w:t>
            </w:r>
            <w:r w:rsidRPr="005E444E">
              <w:rPr>
                <w:szCs w:val="22"/>
              </w:rPr>
              <w:t>bondement</w:t>
            </w:r>
            <w:r w:rsidR="002B2C9A" w:rsidRPr="005E444E">
              <w:rPr>
                <w:szCs w:val="22"/>
              </w:rPr>
              <w:t xml:space="preserve"> par Rennes M</w:t>
            </w:r>
            <w:r w:rsidRPr="005E444E">
              <w:rPr>
                <w:szCs w:val="22"/>
              </w:rPr>
              <w:t>étropole de la dotation Etat-Région avec l'objectif d’élargir les projets éligibles au dispositif pour une meilleure couverture des besoins.</w:t>
            </w:r>
          </w:p>
        </w:tc>
      </w:tr>
    </w:tbl>
    <w:p w14:paraId="3B3D75C9" w14:textId="1869C359" w:rsidR="00AF0786" w:rsidRPr="005E444E" w:rsidRDefault="00AF0786" w:rsidP="00AF0786">
      <w:pPr>
        <w:pStyle w:val="Textecourrier"/>
        <w:rPr>
          <w:szCs w:val="22"/>
        </w:rPr>
      </w:pPr>
    </w:p>
    <w:p w14:paraId="2C77F424" w14:textId="14B74BBB" w:rsidR="00D15591" w:rsidRPr="005E444E" w:rsidRDefault="00D15591" w:rsidP="00AF0786">
      <w:pPr>
        <w:pStyle w:val="Textecourrier"/>
        <w:rPr>
          <w:szCs w:val="22"/>
        </w:rPr>
      </w:pPr>
    </w:p>
    <w:tbl>
      <w:tblPr>
        <w:tblStyle w:val="Grilledetableauclaire"/>
        <w:tblW w:w="0" w:type="auto"/>
        <w:tblLook w:val="04A0" w:firstRow="1" w:lastRow="0" w:firstColumn="1" w:lastColumn="0" w:noHBand="0" w:noVBand="1"/>
      </w:tblPr>
      <w:tblGrid>
        <w:gridCol w:w="4670"/>
        <w:gridCol w:w="4674"/>
      </w:tblGrid>
      <w:tr w:rsidR="005E444E" w:rsidRPr="005E444E" w14:paraId="7FB612A4" w14:textId="77777777" w:rsidTr="00D15591">
        <w:trPr>
          <w:trHeight w:val="319"/>
        </w:trPr>
        <w:tc>
          <w:tcPr>
            <w:tcW w:w="9344" w:type="dxa"/>
            <w:gridSpan w:val="2"/>
          </w:tcPr>
          <w:p w14:paraId="62234FB7" w14:textId="1D280199" w:rsidR="00D15591" w:rsidRPr="005E444E" w:rsidRDefault="00D15591" w:rsidP="00D15591">
            <w:pPr>
              <w:pStyle w:val="Textecourrier"/>
              <w:numPr>
                <w:ilvl w:val="0"/>
                <w:numId w:val="12"/>
              </w:numPr>
              <w:rPr>
                <w:b/>
                <w:szCs w:val="22"/>
              </w:rPr>
            </w:pPr>
            <w:r w:rsidRPr="005E444E">
              <w:rPr>
                <w:b/>
                <w:szCs w:val="22"/>
              </w:rPr>
              <w:t>L'innovation sociale et le développement</w:t>
            </w:r>
          </w:p>
        </w:tc>
      </w:tr>
      <w:tr w:rsidR="005E444E" w:rsidRPr="005E444E" w14:paraId="68C427AD" w14:textId="77777777" w:rsidTr="00D15591">
        <w:trPr>
          <w:trHeight w:val="4101"/>
        </w:trPr>
        <w:tc>
          <w:tcPr>
            <w:tcW w:w="4670" w:type="dxa"/>
          </w:tcPr>
          <w:p w14:paraId="557F1E9A" w14:textId="681DA486" w:rsidR="00D15591" w:rsidRPr="005E444E" w:rsidRDefault="00052F07" w:rsidP="009B2FEA">
            <w:pPr>
              <w:pStyle w:val="Textecourrier"/>
              <w:spacing w:before="240" w:after="240"/>
              <w:rPr>
                <w:b/>
                <w:szCs w:val="22"/>
              </w:rPr>
            </w:pPr>
            <w:r w:rsidRPr="005E444E">
              <w:rPr>
                <w:b/>
                <w:szCs w:val="22"/>
              </w:rPr>
              <w:t>P</w:t>
            </w:r>
            <w:r w:rsidR="00253B45" w:rsidRPr="005E444E">
              <w:rPr>
                <w:b/>
                <w:szCs w:val="22"/>
              </w:rPr>
              <w:t>rincipaux enjeux</w:t>
            </w:r>
          </w:p>
          <w:p w14:paraId="474880CD" w14:textId="65344BE7" w:rsidR="00253B45" w:rsidRPr="005E444E" w:rsidRDefault="00253B45" w:rsidP="0024328C">
            <w:pPr>
              <w:pStyle w:val="Textecourrier"/>
              <w:spacing w:before="240" w:after="240"/>
              <w:rPr>
                <w:szCs w:val="22"/>
              </w:rPr>
            </w:pPr>
            <w:r w:rsidRPr="005E444E">
              <w:rPr>
                <w:szCs w:val="22"/>
              </w:rPr>
              <w:t>Des activités ESS à forte utilité sociale et pionnières</w:t>
            </w:r>
            <w:r w:rsidR="00052F07" w:rsidRPr="005E444E">
              <w:rPr>
                <w:szCs w:val="22"/>
              </w:rPr>
              <w:t xml:space="preserve"> </w:t>
            </w:r>
            <w:bookmarkStart w:id="0" w:name="_GoBack"/>
            <w:r w:rsidRPr="00EA1DA4">
              <w:rPr>
                <w:iCs/>
                <w:szCs w:val="22"/>
              </w:rPr>
              <w:t>mais</w:t>
            </w:r>
            <w:bookmarkEnd w:id="0"/>
            <w:r w:rsidRPr="005E444E">
              <w:rPr>
                <w:i/>
                <w:iCs/>
                <w:szCs w:val="22"/>
              </w:rPr>
              <w:t xml:space="preserve"> </w:t>
            </w:r>
            <w:r w:rsidRPr="005E444E">
              <w:rPr>
                <w:szCs w:val="22"/>
              </w:rPr>
              <w:t>à rentabilité faible et/ou incertain</w:t>
            </w:r>
            <w:r w:rsidR="007A22F9" w:rsidRPr="005E444E">
              <w:rPr>
                <w:szCs w:val="22"/>
              </w:rPr>
              <w:t xml:space="preserve">e, d’où des enjeux spécifiques </w:t>
            </w:r>
            <w:r w:rsidRPr="005E444E">
              <w:rPr>
                <w:szCs w:val="22"/>
              </w:rPr>
              <w:t xml:space="preserve">: </w:t>
            </w:r>
          </w:p>
          <w:p w14:paraId="43821635" w14:textId="77777777" w:rsidR="00253B45" w:rsidRPr="005E444E" w:rsidRDefault="00253B45" w:rsidP="0024328C">
            <w:pPr>
              <w:pStyle w:val="Textecourrier"/>
              <w:numPr>
                <w:ilvl w:val="0"/>
                <w:numId w:val="5"/>
              </w:numPr>
              <w:spacing w:before="240" w:after="240"/>
              <w:rPr>
                <w:szCs w:val="22"/>
              </w:rPr>
            </w:pPr>
            <w:r w:rsidRPr="005E444E">
              <w:rPr>
                <w:szCs w:val="22"/>
              </w:rPr>
              <w:t>Aux nouvelles activités : expérimentations, phases tests, regroupements d’acteurs</w:t>
            </w:r>
          </w:p>
          <w:p w14:paraId="709AD202" w14:textId="77777777" w:rsidR="00253B45" w:rsidRPr="005E444E" w:rsidRDefault="00253B45" w:rsidP="0024328C">
            <w:pPr>
              <w:pStyle w:val="Textecourrier"/>
              <w:numPr>
                <w:ilvl w:val="0"/>
                <w:numId w:val="5"/>
              </w:numPr>
              <w:spacing w:before="240" w:after="240"/>
              <w:rPr>
                <w:szCs w:val="22"/>
              </w:rPr>
            </w:pPr>
            <w:r w:rsidRPr="005E444E">
              <w:rPr>
                <w:szCs w:val="22"/>
              </w:rPr>
              <w:t>Aux entreprises existantes : accélérer les changements d’échelles par les développements et diversifications</w:t>
            </w:r>
          </w:p>
          <w:p w14:paraId="7B0D9C43" w14:textId="7E777FFF" w:rsidR="00253B45" w:rsidRPr="005E444E" w:rsidRDefault="00253B45" w:rsidP="00253B45">
            <w:pPr>
              <w:pStyle w:val="Textecourrier"/>
              <w:numPr>
                <w:ilvl w:val="0"/>
                <w:numId w:val="5"/>
              </w:numPr>
              <w:spacing w:before="240" w:after="240"/>
              <w:rPr>
                <w:szCs w:val="22"/>
              </w:rPr>
            </w:pPr>
            <w:r w:rsidRPr="005E444E">
              <w:rPr>
                <w:szCs w:val="22"/>
              </w:rPr>
              <w:t xml:space="preserve">Aux logiques de mutualisation participant à la consolidation et au développement de l’emploi </w:t>
            </w:r>
          </w:p>
        </w:tc>
        <w:tc>
          <w:tcPr>
            <w:tcW w:w="4669" w:type="dxa"/>
          </w:tcPr>
          <w:p w14:paraId="4616B3FD" w14:textId="77777777" w:rsidR="00253B45" w:rsidRPr="005E444E" w:rsidRDefault="00253B45" w:rsidP="009B2FEA">
            <w:pPr>
              <w:pStyle w:val="Textecourrier"/>
              <w:spacing w:before="240" w:after="240"/>
              <w:rPr>
                <w:szCs w:val="22"/>
              </w:rPr>
            </w:pPr>
            <w:r w:rsidRPr="005E444E">
              <w:rPr>
                <w:b/>
                <w:szCs w:val="22"/>
              </w:rPr>
              <w:t>Objectifs stratégiques</w:t>
            </w:r>
          </w:p>
          <w:p w14:paraId="7003C32E" w14:textId="77777777" w:rsidR="00253B45" w:rsidRPr="005E444E" w:rsidRDefault="00253B45" w:rsidP="0024328C">
            <w:pPr>
              <w:pStyle w:val="Textecourrier"/>
              <w:numPr>
                <w:ilvl w:val="0"/>
                <w:numId w:val="6"/>
              </w:numPr>
              <w:spacing w:before="240" w:after="240"/>
              <w:rPr>
                <w:szCs w:val="22"/>
              </w:rPr>
            </w:pPr>
            <w:r w:rsidRPr="005E444E">
              <w:rPr>
                <w:szCs w:val="22"/>
              </w:rPr>
              <w:t>encourager et accélérer les développements d'entreprises ESS existantes</w:t>
            </w:r>
          </w:p>
          <w:p w14:paraId="5B63A67B" w14:textId="77777777" w:rsidR="00253B45" w:rsidRPr="005E444E" w:rsidRDefault="00253B45" w:rsidP="0024328C">
            <w:pPr>
              <w:pStyle w:val="Textecourrier"/>
              <w:numPr>
                <w:ilvl w:val="0"/>
                <w:numId w:val="6"/>
              </w:numPr>
              <w:spacing w:before="240" w:after="240"/>
              <w:rPr>
                <w:szCs w:val="22"/>
              </w:rPr>
            </w:pPr>
            <w:r w:rsidRPr="005E444E">
              <w:rPr>
                <w:szCs w:val="22"/>
              </w:rPr>
              <w:t>stimuler l'émergence et la création de nouvelles entreprises de l'ESS dans un cadre accompagné</w:t>
            </w:r>
          </w:p>
          <w:p w14:paraId="18F6B6BF" w14:textId="77777777" w:rsidR="00253B45" w:rsidRPr="005E444E" w:rsidRDefault="00253B45" w:rsidP="0024328C">
            <w:pPr>
              <w:pStyle w:val="Textecourrier"/>
              <w:numPr>
                <w:ilvl w:val="0"/>
                <w:numId w:val="6"/>
              </w:numPr>
              <w:spacing w:before="240" w:after="240"/>
              <w:rPr>
                <w:szCs w:val="22"/>
              </w:rPr>
            </w:pPr>
            <w:r w:rsidRPr="005E444E">
              <w:rPr>
                <w:iCs/>
                <w:szCs w:val="22"/>
              </w:rPr>
              <w:t>faire émerger ou consolider des modèles économiques soutenables</w:t>
            </w:r>
          </w:p>
          <w:p w14:paraId="5430A203" w14:textId="14E45BD4" w:rsidR="00253B45" w:rsidRPr="005E444E" w:rsidRDefault="00253B45" w:rsidP="00052F07">
            <w:pPr>
              <w:pStyle w:val="Textecourrier"/>
              <w:numPr>
                <w:ilvl w:val="0"/>
                <w:numId w:val="6"/>
              </w:numPr>
              <w:spacing w:before="240" w:after="240"/>
              <w:rPr>
                <w:szCs w:val="22"/>
              </w:rPr>
            </w:pPr>
            <w:r w:rsidRPr="005E444E">
              <w:rPr>
                <w:szCs w:val="22"/>
              </w:rPr>
              <w:t>E</w:t>
            </w:r>
            <w:r w:rsidR="00052F07" w:rsidRPr="005E444E">
              <w:rPr>
                <w:szCs w:val="22"/>
              </w:rPr>
              <w:t>tudier la fa</w:t>
            </w:r>
            <w:r w:rsidR="00F4510E" w:rsidRPr="005E444E">
              <w:rPr>
                <w:szCs w:val="22"/>
              </w:rPr>
              <w:t>i</w:t>
            </w:r>
            <w:r w:rsidR="00052F07" w:rsidRPr="005E444E">
              <w:rPr>
                <w:szCs w:val="22"/>
              </w:rPr>
              <w:t>sa</w:t>
            </w:r>
            <w:r w:rsidRPr="005E444E">
              <w:rPr>
                <w:szCs w:val="22"/>
              </w:rPr>
              <w:t>bilité juridique du soutien aux mutualisations de moyen</w:t>
            </w:r>
            <w:r w:rsidR="00052F07" w:rsidRPr="005E444E">
              <w:rPr>
                <w:szCs w:val="22"/>
              </w:rPr>
              <w:t>s ayant un impact positif sur l'emploi de plusieurs entreprises.</w:t>
            </w:r>
            <w:r w:rsidRPr="005E444E">
              <w:rPr>
                <w:szCs w:val="22"/>
              </w:rPr>
              <w:t xml:space="preserve"> </w:t>
            </w:r>
          </w:p>
        </w:tc>
      </w:tr>
      <w:tr w:rsidR="00253B45" w:rsidRPr="005E444E" w14:paraId="1F4D647B" w14:textId="77777777" w:rsidTr="00D15591">
        <w:trPr>
          <w:trHeight w:val="2656"/>
        </w:trPr>
        <w:tc>
          <w:tcPr>
            <w:tcW w:w="9339" w:type="dxa"/>
            <w:gridSpan w:val="2"/>
          </w:tcPr>
          <w:p w14:paraId="19E6A530" w14:textId="77777777" w:rsidR="00253B45" w:rsidRPr="005E444E" w:rsidRDefault="00253B45" w:rsidP="009B2FEA">
            <w:pPr>
              <w:pStyle w:val="Textecourrier"/>
              <w:spacing w:before="240" w:after="240"/>
              <w:rPr>
                <w:szCs w:val="22"/>
              </w:rPr>
            </w:pPr>
            <w:r w:rsidRPr="005E444E">
              <w:rPr>
                <w:b/>
                <w:szCs w:val="22"/>
              </w:rPr>
              <w:lastRenderedPageBreak/>
              <w:t>Exemples d'actions</w:t>
            </w:r>
          </w:p>
          <w:p w14:paraId="405BF010" w14:textId="77777777" w:rsidR="00253B45" w:rsidRPr="005E444E" w:rsidRDefault="00253B45" w:rsidP="004027B9">
            <w:pPr>
              <w:pStyle w:val="Textecourrier"/>
              <w:numPr>
                <w:ilvl w:val="0"/>
                <w:numId w:val="16"/>
              </w:numPr>
              <w:spacing w:before="240" w:after="240"/>
              <w:rPr>
                <w:szCs w:val="22"/>
              </w:rPr>
            </w:pPr>
            <w:r w:rsidRPr="005E444E">
              <w:rPr>
                <w:szCs w:val="22"/>
              </w:rPr>
              <w:t>Refonte et adaptation de l’appel à projets Lécomotive qui encadre les soutiens à l'investissement et à la création d'emplois pour en revoir les conditions d'éligibilité.</w:t>
            </w:r>
          </w:p>
          <w:p w14:paraId="2215768C" w14:textId="77777777" w:rsidR="00253B45" w:rsidRPr="005E444E" w:rsidRDefault="00253B45" w:rsidP="004027B9">
            <w:pPr>
              <w:pStyle w:val="Textecourrier"/>
              <w:numPr>
                <w:ilvl w:val="0"/>
                <w:numId w:val="16"/>
              </w:numPr>
              <w:spacing w:before="240" w:after="240"/>
              <w:rPr>
                <w:szCs w:val="22"/>
              </w:rPr>
            </w:pPr>
            <w:r w:rsidRPr="005E444E">
              <w:rPr>
                <w:szCs w:val="22"/>
              </w:rPr>
              <w:t>Renforcement du lien entre réseaux d’accompagnement ESS et innovation pour un meilleur lien entre innovation sociale et innovation technologique.</w:t>
            </w:r>
          </w:p>
          <w:p w14:paraId="7B2A42B0" w14:textId="57E38BDD" w:rsidR="00253B45" w:rsidRPr="005E444E" w:rsidRDefault="00253B45" w:rsidP="0024328C">
            <w:pPr>
              <w:pStyle w:val="Textecourrier"/>
              <w:numPr>
                <w:ilvl w:val="0"/>
                <w:numId w:val="16"/>
              </w:numPr>
              <w:spacing w:before="240" w:after="240"/>
              <w:rPr>
                <w:szCs w:val="22"/>
              </w:rPr>
            </w:pPr>
            <w:r w:rsidRPr="005E444E">
              <w:rPr>
                <w:szCs w:val="22"/>
              </w:rPr>
              <w:t>Meilleure articulation avec les dispositifs de soutiens aux expérimentations.</w:t>
            </w:r>
          </w:p>
        </w:tc>
      </w:tr>
    </w:tbl>
    <w:p w14:paraId="5FBCAAA4" w14:textId="6FAB379D" w:rsidR="004027B9" w:rsidRPr="005E444E" w:rsidRDefault="004027B9" w:rsidP="00D15591">
      <w:pPr>
        <w:pStyle w:val="Textecourrier"/>
        <w:rPr>
          <w:b/>
          <w:szCs w:val="22"/>
        </w:rPr>
      </w:pPr>
    </w:p>
    <w:tbl>
      <w:tblPr>
        <w:tblStyle w:val="Grilledetableauclaire"/>
        <w:tblW w:w="0" w:type="auto"/>
        <w:tblLook w:val="04A0" w:firstRow="1" w:lastRow="0" w:firstColumn="1" w:lastColumn="0" w:noHBand="0" w:noVBand="1"/>
      </w:tblPr>
      <w:tblGrid>
        <w:gridCol w:w="4672"/>
        <w:gridCol w:w="4672"/>
      </w:tblGrid>
      <w:tr w:rsidR="005E444E" w:rsidRPr="005E444E" w14:paraId="11A8A8FF" w14:textId="77777777" w:rsidTr="00D15591">
        <w:trPr>
          <w:trHeight w:val="407"/>
        </w:trPr>
        <w:tc>
          <w:tcPr>
            <w:tcW w:w="9344" w:type="dxa"/>
            <w:gridSpan w:val="2"/>
          </w:tcPr>
          <w:p w14:paraId="2A0B6183" w14:textId="639B3F1E" w:rsidR="00052F07" w:rsidRPr="005E444E" w:rsidRDefault="00D15591" w:rsidP="00D15591">
            <w:pPr>
              <w:pStyle w:val="Textecourrier"/>
              <w:numPr>
                <w:ilvl w:val="0"/>
                <w:numId w:val="12"/>
              </w:numPr>
              <w:rPr>
                <w:b/>
                <w:szCs w:val="22"/>
              </w:rPr>
            </w:pPr>
            <w:r w:rsidRPr="005E444E">
              <w:rPr>
                <w:b/>
                <w:szCs w:val="22"/>
              </w:rPr>
              <w:t>L’accès au marché</w:t>
            </w:r>
          </w:p>
        </w:tc>
      </w:tr>
      <w:tr w:rsidR="005E444E" w:rsidRPr="005E444E" w14:paraId="15ABB552" w14:textId="77777777" w:rsidTr="00052F07">
        <w:trPr>
          <w:trHeight w:val="2533"/>
        </w:trPr>
        <w:tc>
          <w:tcPr>
            <w:tcW w:w="4672" w:type="dxa"/>
          </w:tcPr>
          <w:p w14:paraId="27086B49" w14:textId="77777777" w:rsidR="00253B45" w:rsidRPr="005E444E" w:rsidRDefault="00253B45" w:rsidP="009B2FEA">
            <w:pPr>
              <w:pStyle w:val="Textecourrier"/>
              <w:spacing w:before="240" w:after="240"/>
              <w:rPr>
                <w:szCs w:val="22"/>
              </w:rPr>
            </w:pPr>
            <w:r w:rsidRPr="005E444E">
              <w:rPr>
                <w:b/>
                <w:szCs w:val="22"/>
              </w:rPr>
              <w:t>Principaux enjeux</w:t>
            </w:r>
          </w:p>
          <w:p w14:paraId="09088B77" w14:textId="77777777" w:rsidR="00253B45" w:rsidRPr="005E444E" w:rsidRDefault="00253B45" w:rsidP="004027B9">
            <w:pPr>
              <w:pStyle w:val="Textecourrier"/>
              <w:numPr>
                <w:ilvl w:val="0"/>
                <w:numId w:val="17"/>
              </w:numPr>
              <w:spacing w:before="240" w:after="240"/>
              <w:rPr>
                <w:szCs w:val="22"/>
              </w:rPr>
            </w:pPr>
            <w:r w:rsidRPr="005E444E">
              <w:rPr>
                <w:szCs w:val="22"/>
              </w:rPr>
              <w:t>Une relative faiblesse de la culture économique, financière et commerciale des dirigeants / créateurs en ESS.</w:t>
            </w:r>
          </w:p>
          <w:p w14:paraId="018166B0" w14:textId="67344BC3" w:rsidR="00253B45" w:rsidRPr="005E444E" w:rsidRDefault="00253B45" w:rsidP="009B2FEA">
            <w:pPr>
              <w:pStyle w:val="Textecourrier"/>
              <w:numPr>
                <w:ilvl w:val="0"/>
                <w:numId w:val="17"/>
              </w:numPr>
              <w:spacing w:before="240" w:after="240"/>
              <w:rPr>
                <w:szCs w:val="22"/>
              </w:rPr>
            </w:pPr>
            <w:r w:rsidRPr="005E444E">
              <w:rPr>
                <w:szCs w:val="22"/>
              </w:rPr>
              <w:t>Un équilibre à trouver entre la dimension « proposition de valeur pour le territoire » et la dynamique entreprenariale.</w:t>
            </w:r>
          </w:p>
        </w:tc>
        <w:tc>
          <w:tcPr>
            <w:tcW w:w="4672" w:type="dxa"/>
          </w:tcPr>
          <w:p w14:paraId="00FB718B" w14:textId="77777777" w:rsidR="00253B45" w:rsidRPr="005E444E" w:rsidRDefault="00253B45" w:rsidP="009B2FEA">
            <w:pPr>
              <w:pStyle w:val="Textecourrier"/>
              <w:spacing w:before="240" w:after="240"/>
              <w:rPr>
                <w:szCs w:val="22"/>
              </w:rPr>
            </w:pPr>
            <w:r w:rsidRPr="005E444E">
              <w:rPr>
                <w:b/>
                <w:szCs w:val="22"/>
              </w:rPr>
              <w:t>Objectifs stratégiques</w:t>
            </w:r>
          </w:p>
          <w:p w14:paraId="493F96B2" w14:textId="77777777" w:rsidR="00253B45" w:rsidRPr="005E444E" w:rsidRDefault="00253B45" w:rsidP="004027B9">
            <w:pPr>
              <w:pStyle w:val="Textecourrier"/>
              <w:numPr>
                <w:ilvl w:val="0"/>
                <w:numId w:val="18"/>
              </w:numPr>
              <w:spacing w:before="240" w:after="240"/>
              <w:rPr>
                <w:szCs w:val="22"/>
              </w:rPr>
            </w:pPr>
            <w:r w:rsidRPr="005E444E">
              <w:rPr>
                <w:szCs w:val="22"/>
              </w:rPr>
              <w:t>stimuler la posture de conquête de marchés</w:t>
            </w:r>
          </w:p>
          <w:p w14:paraId="27850328" w14:textId="77777777" w:rsidR="00253B45" w:rsidRPr="005E444E" w:rsidRDefault="00253B45" w:rsidP="004027B9">
            <w:pPr>
              <w:pStyle w:val="Textecourrier"/>
              <w:numPr>
                <w:ilvl w:val="0"/>
                <w:numId w:val="18"/>
              </w:numPr>
              <w:spacing w:before="240" w:after="240"/>
              <w:rPr>
                <w:szCs w:val="22"/>
              </w:rPr>
            </w:pPr>
            <w:r w:rsidRPr="005E444E">
              <w:rPr>
                <w:szCs w:val="22"/>
              </w:rPr>
              <w:t>favoriser la visibilité des spécificités ESS</w:t>
            </w:r>
          </w:p>
          <w:p w14:paraId="5C4D1F04" w14:textId="7942A575" w:rsidR="00253B45" w:rsidRPr="005E444E" w:rsidRDefault="00253B45" w:rsidP="009B2FEA">
            <w:pPr>
              <w:pStyle w:val="Textecourrier"/>
              <w:numPr>
                <w:ilvl w:val="0"/>
                <w:numId w:val="18"/>
              </w:numPr>
              <w:spacing w:before="240" w:after="240"/>
              <w:rPr>
                <w:szCs w:val="22"/>
              </w:rPr>
            </w:pPr>
            <w:r w:rsidRPr="005E444E">
              <w:rPr>
                <w:szCs w:val="22"/>
              </w:rPr>
              <w:t>stimuler de nouvelles activités économiques via la politique d'insertion</w:t>
            </w:r>
          </w:p>
        </w:tc>
      </w:tr>
      <w:tr w:rsidR="00253B45" w:rsidRPr="005E444E" w14:paraId="30629664" w14:textId="77777777" w:rsidTr="00253B45">
        <w:trPr>
          <w:trHeight w:val="1975"/>
        </w:trPr>
        <w:tc>
          <w:tcPr>
            <w:tcW w:w="9344" w:type="dxa"/>
            <w:gridSpan w:val="2"/>
          </w:tcPr>
          <w:p w14:paraId="4B1E9243" w14:textId="77777777" w:rsidR="00253B45" w:rsidRPr="005E444E" w:rsidRDefault="00253B45" w:rsidP="009B2FEA">
            <w:pPr>
              <w:pStyle w:val="Textecourrier"/>
              <w:spacing w:before="240" w:after="240"/>
              <w:rPr>
                <w:szCs w:val="22"/>
              </w:rPr>
            </w:pPr>
            <w:r w:rsidRPr="005E444E">
              <w:rPr>
                <w:b/>
                <w:szCs w:val="22"/>
              </w:rPr>
              <w:t>Exemples d'actions</w:t>
            </w:r>
          </w:p>
          <w:p w14:paraId="6EDDFAFD" w14:textId="02D0BA86" w:rsidR="00253B45" w:rsidRPr="005E444E" w:rsidRDefault="00253B45" w:rsidP="004027B9">
            <w:pPr>
              <w:pStyle w:val="Textecourrier"/>
              <w:numPr>
                <w:ilvl w:val="0"/>
                <w:numId w:val="19"/>
              </w:numPr>
              <w:spacing w:before="240" w:after="240"/>
              <w:rPr>
                <w:szCs w:val="22"/>
              </w:rPr>
            </w:pPr>
            <w:r w:rsidRPr="005E444E">
              <w:rPr>
                <w:szCs w:val="22"/>
              </w:rPr>
              <w:t>Sourcer les activités ESS dans la commande publique en rendant visible</w:t>
            </w:r>
            <w:r w:rsidR="005D75B4" w:rsidRPr="005E444E">
              <w:rPr>
                <w:szCs w:val="22"/>
              </w:rPr>
              <w:t>s</w:t>
            </w:r>
            <w:r w:rsidRPr="005E444E">
              <w:rPr>
                <w:szCs w:val="22"/>
              </w:rPr>
              <w:t xml:space="preserve"> les entreprises ESS à fort impact auprès des différents services acheteurs.</w:t>
            </w:r>
          </w:p>
          <w:p w14:paraId="01302E08" w14:textId="47F31D3E" w:rsidR="00253B45" w:rsidRPr="005E444E" w:rsidRDefault="00253B45" w:rsidP="009B2FEA">
            <w:pPr>
              <w:pStyle w:val="Textecourrier"/>
              <w:numPr>
                <w:ilvl w:val="0"/>
                <w:numId w:val="19"/>
              </w:numPr>
              <w:spacing w:before="240" w:after="240"/>
              <w:rPr>
                <w:szCs w:val="22"/>
              </w:rPr>
            </w:pPr>
            <w:r w:rsidRPr="005E444E">
              <w:rPr>
                <w:szCs w:val="22"/>
              </w:rPr>
              <w:t>Concevoir une aide financière à la participation des entreprises ESS aux salons professionnels</w:t>
            </w:r>
          </w:p>
        </w:tc>
      </w:tr>
    </w:tbl>
    <w:p w14:paraId="0085E521" w14:textId="00D59578" w:rsidR="004027B9" w:rsidRPr="005E444E" w:rsidRDefault="004027B9" w:rsidP="00AF0786">
      <w:pPr>
        <w:pStyle w:val="Textecourrier"/>
        <w:spacing w:after="240"/>
        <w:ind w:left="720"/>
        <w:rPr>
          <w:szCs w:val="22"/>
        </w:rPr>
      </w:pPr>
    </w:p>
    <w:tbl>
      <w:tblPr>
        <w:tblStyle w:val="Grilledetableauclaire"/>
        <w:tblW w:w="0" w:type="auto"/>
        <w:tblLook w:val="04A0" w:firstRow="1" w:lastRow="0" w:firstColumn="1" w:lastColumn="0" w:noHBand="0" w:noVBand="1"/>
      </w:tblPr>
      <w:tblGrid>
        <w:gridCol w:w="4672"/>
        <w:gridCol w:w="4672"/>
      </w:tblGrid>
      <w:tr w:rsidR="005E444E" w:rsidRPr="005E444E" w14:paraId="0BF16664" w14:textId="77777777" w:rsidTr="00D15591">
        <w:trPr>
          <w:trHeight w:val="445"/>
        </w:trPr>
        <w:tc>
          <w:tcPr>
            <w:tcW w:w="9344" w:type="dxa"/>
            <w:gridSpan w:val="2"/>
          </w:tcPr>
          <w:p w14:paraId="6912A92F" w14:textId="64E71D88" w:rsidR="00D15591" w:rsidRPr="005E444E" w:rsidRDefault="00D15591" w:rsidP="00D15591">
            <w:pPr>
              <w:pStyle w:val="Textecourrier"/>
              <w:numPr>
                <w:ilvl w:val="0"/>
                <w:numId w:val="12"/>
              </w:numPr>
              <w:rPr>
                <w:b/>
                <w:szCs w:val="22"/>
              </w:rPr>
            </w:pPr>
            <w:r w:rsidRPr="005E444E">
              <w:rPr>
                <w:b/>
                <w:szCs w:val="22"/>
              </w:rPr>
              <w:t>L'emploi et les compétences</w:t>
            </w:r>
          </w:p>
        </w:tc>
      </w:tr>
      <w:tr w:rsidR="005E444E" w:rsidRPr="005E444E" w14:paraId="4E966744" w14:textId="77777777" w:rsidTr="00D15591">
        <w:trPr>
          <w:trHeight w:val="3682"/>
        </w:trPr>
        <w:tc>
          <w:tcPr>
            <w:tcW w:w="4672" w:type="dxa"/>
          </w:tcPr>
          <w:p w14:paraId="0841EC66" w14:textId="77777777" w:rsidR="00253B45" w:rsidRPr="005E444E" w:rsidRDefault="00253B45" w:rsidP="009B2FEA">
            <w:pPr>
              <w:pStyle w:val="Textecourrier"/>
              <w:spacing w:before="240" w:after="240"/>
              <w:rPr>
                <w:szCs w:val="22"/>
              </w:rPr>
            </w:pPr>
            <w:r w:rsidRPr="005E444E">
              <w:rPr>
                <w:b/>
                <w:szCs w:val="22"/>
              </w:rPr>
              <w:t>Principaux enjeux</w:t>
            </w:r>
          </w:p>
          <w:p w14:paraId="6416B2D6" w14:textId="77777777" w:rsidR="00253B45" w:rsidRPr="005E444E" w:rsidRDefault="00253B45" w:rsidP="00357DEE">
            <w:pPr>
              <w:pStyle w:val="Textecourrier"/>
              <w:numPr>
                <w:ilvl w:val="0"/>
                <w:numId w:val="9"/>
              </w:numPr>
              <w:spacing w:before="240" w:after="240"/>
              <w:rPr>
                <w:szCs w:val="22"/>
              </w:rPr>
            </w:pPr>
            <w:r w:rsidRPr="005E444E">
              <w:rPr>
                <w:szCs w:val="22"/>
              </w:rPr>
              <w:t>Lutter contre les discriminations, promouvoir l'égalité et la diversité dans l'emploi</w:t>
            </w:r>
          </w:p>
          <w:p w14:paraId="55D794E8" w14:textId="77777777" w:rsidR="00253B45" w:rsidRPr="005E444E" w:rsidRDefault="00253B45" w:rsidP="00357DEE">
            <w:pPr>
              <w:pStyle w:val="Textecourrier"/>
              <w:numPr>
                <w:ilvl w:val="0"/>
                <w:numId w:val="9"/>
              </w:numPr>
              <w:spacing w:before="240" w:after="240"/>
              <w:rPr>
                <w:szCs w:val="22"/>
              </w:rPr>
            </w:pPr>
            <w:r w:rsidRPr="005E444E">
              <w:rPr>
                <w:szCs w:val="22"/>
              </w:rPr>
              <w:t>Risque d'une politique publique qui ne bénéficie qu'à une partie de la population éduquée ou à fort capital social et culturel</w:t>
            </w:r>
          </w:p>
          <w:p w14:paraId="4A7867F7" w14:textId="77777777" w:rsidR="00253B45" w:rsidRPr="005E444E" w:rsidRDefault="00253B45" w:rsidP="00D15591">
            <w:pPr>
              <w:pStyle w:val="Textecourrier"/>
              <w:numPr>
                <w:ilvl w:val="0"/>
                <w:numId w:val="9"/>
              </w:numPr>
              <w:spacing w:before="240"/>
              <w:rPr>
                <w:szCs w:val="22"/>
              </w:rPr>
            </w:pPr>
            <w:r w:rsidRPr="005E444E">
              <w:rPr>
                <w:szCs w:val="22"/>
              </w:rPr>
              <w:t>Risque d'emplois dégradés :</w:t>
            </w:r>
          </w:p>
          <w:p w14:paraId="083946DA" w14:textId="77777777" w:rsidR="00253B45" w:rsidRPr="005E444E" w:rsidRDefault="00253B45" w:rsidP="00D15591">
            <w:pPr>
              <w:pStyle w:val="Textecourrier"/>
              <w:numPr>
                <w:ilvl w:val="1"/>
                <w:numId w:val="20"/>
              </w:numPr>
              <w:rPr>
                <w:szCs w:val="22"/>
              </w:rPr>
            </w:pPr>
            <w:r w:rsidRPr="005E444E">
              <w:rPr>
                <w:szCs w:val="22"/>
              </w:rPr>
              <w:t>lié aux modèles économiques fragiles</w:t>
            </w:r>
          </w:p>
          <w:p w14:paraId="15D4DA02" w14:textId="54BFC495" w:rsidR="00253B45" w:rsidRPr="005E444E" w:rsidRDefault="00253B45" w:rsidP="00D15591">
            <w:pPr>
              <w:pStyle w:val="Textecourrier"/>
              <w:numPr>
                <w:ilvl w:val="1"/>
                <w:numId w:val="20"/>
              </w:numPr>
              <w:rPr>
                <w:szCs w:val="22"/>
              </w:rPr>
            </w:pPr>
            <w:r w:rsidRPr="005E444E">
              <w:rPr>
                <w:szCs w:val="22"/>
              </w:rPr>
              <w:t>lié au manque de professionnalisation des TPE associatives</w:t>
            </w:r>
          </w:p>
        </w:tc>
        <w:tc>
          <w:tcPr>
            <w:tcW w:w="4672" w:type="dxa"/>
          </w:tcPr>
          <w:p w14:paraId="3A5DAECF" w14:textId="77777777" w:rsidR="00253B45" w:rsidRPr="005E444E" w:rsidRDefault="00253B45" w:rsidP="009B2FEA">
            <w:pPr>
              <w:pStyle w:val="Textecourrier"/>
              <w:spacing w:before="240" w:after="240"/>
              <w:rPr>
                <w:szCs w:val="22"/>
              </w:rPr>
            </w:pPr>
            <w:r w:rsidRPr="005E444E">
              <w:rPr>
                <w:b/>
                <w:szCs w:val="22"/>
              </w:rPr>
              <w:t>Objectifs stratégiques</w:t>
            </w:r>
          </w:p>
          <w:p w14:paraId="370816D6" w14:textId="77777777" w:rsidR="00253B45" w:rsidRPr="005E444E" w:rsidRDefault="00253B45" w:rsidP="00357DEE">
            <w:pPr>
              <w:pStyle w:val="Textecourrier"/>
              <w:numPr>
                <w:ilvl w:val="0"/>
                <w:numId w:val="10"/>
              </w:numPr>
              <w:spacing w:before="240" w:after="240"/>
              <w:rPr>
                <w:szCs w:val="22"/>
              </w:rPr>
            </w:pPr>
            <w:r w:rsidRPr="005E444E">
              <w:rPr>
                <w:szCs w:val="22"/>
              </w:rPr>
              <w:t>Favoriser une politique ESS inclusive</w:t>
            </w:r>
          </w:p>
          <w:p w14:paraId="4C60EF33" w14:textId="18839E30" w:rsidR="00253B45" w:rsidRPr="005E444E" w:rsidRDefault="00F4510E" w:rsidP="00357DEE">
            <w:pPr>
              <w:pStyle w:val="Textecourrier"/>
              <w:numPr>
                <w:ilvl w:val="0"/>
                <w:numId w:val="10"/>
              </w:numPr>
              <w:spacing w:before="240" w:after="240"/>
              <w:rPr>
                <w:szCs w:val="22"/>
              </w:rPr>
            </w:pPr>
            <w:r w:rsidRPr="005E444E">
              <w:rPr>
                <w:szCs w:val="22"/>
              </w:rPr>
              <w:t>P</w:t>
            </w:r>
            <w:r w:rsidR="00253B45" w:rsidRPr="005E444E">
              <w:rPr>
                <w:szCs w:val="22"/>
              </w:rPr>
              <w:t>ermettre la création d'entreprises ESS à tous (Communes / QPV / jeunes)</w:t>
            </w:r>
          </w:p>
          <w:p w14:paraId="3DC5611A" w14:textId="77777777" w:rsidR="00253B45" w:rsidRPr="005E444E" w:rsidRDefault="00253B45" w:rsidP="00357DEE">
            <w:pPr>
              <w:pStyle w:val="Textecourrier"/>
              <w:numPr>
                <w:ilvl w:val="0"/>
                <w:numId w:val="10"/>
              </w:numPr>
              <w:spacing w:before="240" w:after="240"/>
              <w:rPr>
                <w:szCs w:val="22"/>
              </w:rPr>
            </w:pPr>
            <w:r w:rsidRPr="005E444E">
              <w:rPr>
                <w:szCs w:val="22"/>
              </w:rPr>
              <w:t>Favoriser la qualité de l'emploi et le développement des compétences</w:t>
            </w:r>
          </w:p>
          <w:p w14:paraId="21BC4456" w14:textId="77777777" w:rsidR="00253B45" w:rsidRPr="005E444E" w:rsidRDefault="00253B45" w:rsidP="009B2FEA">
            <w:pPr>
              <w:pStyle w:val="Textecourrier"/>
              <w:spacing w:before="240" w:after="240"/>
              <w:rPr>
                <w:szCs w:val="22"/>
              </w:rPr>
            </w:pPr>
          </w:p>
        </w:tc>
      </w:tr>
      <w:tr w:rsidR="00253B45" w:rsidRPr="005E444E" w14:paraId="1B2F885B" w14:textId="77777777" w:rsidTr="00D15591">
        <w:trPr>
          <w:trHeight w:val="2123"/>
        </w:trPr>
        <w:tc>
          <w:tcPr>
            <w:tcW w:w="9344" w:type="dxa"/>
            <w:gridSpan w:val="2"/>
          </w:tcPr>
          <w:p w14:paraId="600F371E" w14:textId="77777777" w:rsidR="00253B45" w:rsidRPr="005E444E" w:rsidRDefault="00253B45" w:rsidP="009B2FEA">
            <w:pPr>
              <w:pStyle w:val="Textecourrier"/>
              <w:spacing w:before="240" w:after="240"/>
              <w:rPr>
                <w:szCs w:val="22"/>
              </w:rPr>
            </w:pPr>
            <w:r w:rsidRPr="005E444E">
              <w:rPr>
                <w:b/>
                <w:szCs w:val="22"/>
              </w:rPr>
              <w:lastRenderedPageBreak/>
              <w:t>Exemples d'actions</w:t>
            </w:r>
          </w:p>
          <w:p w14:paraId="42C26306" w14:textId="77777777" w:rsidR="00253B45" w:rsidRPr="005E444E" w:rsidRDefault="00253B45" w:rsidP="00357DEE">
            <w:pPr>
              <w:pStyle w:val="Textecourrier"/>
              <w:numPr>
                <w:ilvl w:val="0"/>
                <w:numId w:val="21"/>
              </w:numPr>
              <w:spacing w:before="240" w:after="240"/>
              <w:rPr>
                <w:szCs w:val="22"/>
              </w:rPr>
            </w:pPr>
            <w:r w:rsidRPr="005E444E">
              <w:rPr>
                <w:szCs w:val="22"/>
              </w:rPr>
              <w:t>Soutien aux Coopératives Jeunesse de Services (CJS)</w:t>
            </w:r>
          </w:p>
          <w:p w14:paraId="365DB0F3" w14:textId="77777777" w:rsidR="00253B45" w:rsidRPr="005E444E" w:rsidRDefault="00253B45" w:rsidP="00357DEE">
            <w:pPr>
              <w:pStyle w:val="Textecourrier"/>
              <w:numPr>
                <w:ilvl w:val="0"/>
                <w:numId w:val="21"/>
              </w:numPr>
              <w:spacing w:before="240" w:after="240"/>
              <w:rPr>
                <w:szCs w:val="22"/>
              </w:rPr>
            </w:pPr>
            <w:r w:rsidRPr="005E444E">
              <w:rPr>
                <w:szCs w:val="22"/>
              </w:rPr>
              <w:t>Soutien au Groupement d'Employeurs De l'Economie Sociale (GEDES)</w:t>
            </w:r>
          </w:p>
          <w:p w14:paraId="117D9E53" w14:textId="435A36F7" w:rsidR="00253B45" w:rsidRPr="005E444E" w:rsidRDefault="00253B45" w:rsidP="00357DEE">
            <w:pPr>
              <w:pStyle w:val="Textecourrier"/>
              <w:numPr>
                <w:ilvl w:val="0"/>
                <w:numId w:val="21"/>
              </w:numPr>
              <w:spacing w:before="240" w:after="240"/>
              <w:rPr>
                <w:szCs w:val="22"/>
              </w:rPr>
            </w:pPr>
            <w:r w:rsidRPr="005E444E">
              <w:rPr>
                <w:szCs w:val="22"/>
              </w:rPr>
              <w:t>Mobilisation des entreprises de l'ESS dans le cadre du Plan Emploi Quartier</w:t>
            </w:r>
          </w:p>
        </w:tc>
      </w:tr>
    </w:tbl>
    <w:p w14:paraId="33DE1640" w14:textId="037C290E" w:rsidR="00C738D2" w:rsidRPr="005E444E" w:rsidRDefault="00C738D2" w:rsidP="00460FA9">
      <w:pPr>
        <w:pStyle w:val="Textecourrier"/>
        <w:rPr>
          <w:szCs w:val="22"/>
        </w:rPr>
      </w:pPr>
    </w:p>
    <w:p w14:paraId="78CBC508" w14:textId="0452C780" w:rsidR="00052218" w:rsidRPr="005E444E" w:rsidRDefault="00C9360A" w:rsidP="00460FA9">
      <w:pPr>
        <w:pStyle w:val="Textecourrier"/>
        <w:rPr>
          <w:b/>
          <w:szCs w:val="22"/>
          <w:u w:val="single"/>
        </w:rPr>
      </w:pPr>
      <w:r w:rsidRPr="005E444E">
        <w:rPr>
          <w:b/>
          <w:szCs w:val="22"/>
          <w:u w:val="single"/>
        </w:rPr>
        <w:t>Un plan d'action évolutif</w:t>
      </w:r>
    </w:p>
    <w:p w14:paraId="76BC1A04" w14:textId="77777777" w:rsidR="00460FA9" w:rsidRPr="005E444E" w:rsidRDefault="00460FA9" w:rsidP="00460FA9">
      <w:pPr>
        <w:pStyle w:val="Textecourrier"/>
        <w:rPr>
          <w:b/>
          <w:szCs w:val="22"/>
          <w:u w:val="single"/>
        </w:rPr>
      </w:pPr>
    </w:p>
    <w:p w14:paraId="3C52AB02" w14:textId="38555BEF" w:rsidR="00C9360A" w:rsidRPr="005E444E" w:rsidRDefault="00C9360A" w:rsidP="00460FA9">
      <w:pPr>
        <w:pStyle w:val="Textecourrier"/>
        <w:rPr>
          <w:szCs w:val="22"/>
        </w:rPr>
      </w:pPr>
      <w:r w:rsidRPr="005E444E">
        <w:rPr>
          <w:szCs w:val="22"/>
        </w:rPr>
        <w:t>Dans un souci démocratique de co-construction des politiques en faveur de l’E.S.S. avec l’ensemble des élu</w:t>
      </w:r>
      <w:r w:rsidR="00F4510E" w:rsidRPr="005E444E">
        <w:rPr>
          <w:szCs w:val="22"/>
        </w:rPr>
        <w:t>s et élues</w:t>
      </w:r>
      <w:r w:rsidRPr="005E444E">
        <w:rPr>
          <w:szCs w:val="22"/>
        </w:rPr>
        <w:t xml:space="preserve"> métropolitains, des acteurs du territoire et des citoyens, mais aussi dans un souci d’adaptabilité et de réactivité, un plan d’action détaillant les objectifs opérationnels, principales actions et pistes de réflexions est annexé à la présente délibération.</w:t>
      </w:r>
    </w:p>
    <w:p w14:paraId="4A77432B" w14:textId="77777777" w:rsidR="00C9360A" w:rsidRPr="005E444E" w:rsidRDefault="00C9360A" w:rsidP="00460FA9">
      <w:pPr>
        <w:pStyle w:val="Textecourrier"/>
        <w:rPr>
          <w:szCs w:val="22"/>
        </w:rPr>
      </w:pPr>
    </w:p>
    <w:p w14:paraId="4F37FC38" w14:textId="27DB01D7" w:rsidR="00601B65" w:rsidRPr="005E444E" w:rsidRDefault="00466464" w:rsidP="00460FA9">
      <w:pPr>
        <w:pStyle w:val="Textecourrier"/>
        <w:rPr>
          <w:szCs w:val="22"/>
        </w:rPr>
      </w:pPr>
      <w:r w:rsidRPr="005E444E">
        <w:rPr>
          <w:szCs w:val="22"/>
        </w:rPr>
        <w:t>Le plan d'actions a été construit en interrogeant l'existant et en conservant ce qui paraissait opportun et l</w:t>
      </w:r>
      <w:r w:rsidR="00C9360A" w:rsidRPr="005E444E">
        <w:rPr>
          <w:szCs w:val="22"/>
        </w:rPr>
        <w:t xml:space="preserve">a mise en œuvre de certaines actions est déjà effective </w:t>
      </w:r>
      <w:r w:rsidR="009B141D" w:rsidRPr="005E444E">
        <w:rPr>
          <w:szCs w:val="22"/>
        </w:rPr>
        <w:t>: l'accompagnement par la collectivité du projet immobilier le Quadri dans le quartier du Blosne à Rennes a</w:t>
      </w:r>
      <w:r w:rsidR="00E47294" w:rsidRPr="005E444E">
        <w:rPr>
          <w:szCs w:val="22"/>
        </w:rPr>
        <w:t xml:space="preserve"> ainsi</w:t>
      </w:r>
      <w:r w:rsidR="009B141D" w:rsidRPr="005E444E">
        <w:rPr>
          <w:szCs w:val="22"/>
        </w:rPr>
        <w:t xml:space="preserve"> permis l'aboutissement d'une initiative ambitieuse d'acteurs de l'ESS</w:t>
      </w:r>
      <w:r w:rsidRPr="005E444E">
        <w:rPr>
          <w:szCs w:val="22"/>
        </w:rPr>
        <w:t>.</w:t>
      </w:r>
      <w:r w:rsidR="009B141D" w:rsidRPr="005E444E">
        <w:rPr>
          <w:szCs w:val="22"/>
        </w:rPr>
        <w:t xml:space="preserve"> </w:t>
      </w:r>
      <w:r w:rsidRPr="005E444E">
        <w:rPr>
          <w:szCs w:val="22"/>
        </w:rPr>
        <w:t>L</w:t>
      </w:r>
      <w:r w:rsidR="009B141D" w:rsidRPr="005E444E">
        <w:rPr>
          <w:szCs w:val="22"/>
        </w:rPr>
        <w:t>'appel à projet Lécomotive démontre déjà sa capacité à soutenir l'investissement pour la création de nouveaux emplois</w:t>
      </w:r>
      <w:r w:rsidRPr="005E444E">
        <w:rPr>
          <w:szCs w:val="22"/>
        </w:rPr>
        <w:t>. L</w:t>
      </w:r>
      <w:r w:rsidR="009B141D" w:rsidRPr="005E444E">
        <w:rPr>
          <w:szCs w:val="22"/>
        </w:rPr>
        <w:t xml:space="preserve">es principales structures d'accompagnement de l'ESS sont soutenues dans le cadre d'un partenariat affirmé dans le cadre de conventions pluriannuelles, la politique de soutien au secteur de l'insertion par l'activité économique est structurante dans le cadre d'une politique d'emploi en faveur des habitants les plus fragiles et se mène en lien avec notre schéma de promotion des achats responsables. </w:t>
      </w:r>
    </w:p>
    <w:p w14:paraId="17E259DB" w14:textId="77777777" w:rsidR="00460FA9" w:rsidRPr="005E444E" w:rsidRDefault="00460FA9" w:rsidP="00460FA9">
      <w:pPr>
        <w:pStyle w:val="Textecourrier"/>
        <w:rPr>
          <w:szCs w:val="22"/>
        </w:rPr>
      </w:pPr>
    </w:p>
    <w:p w14:paraId="63BB03D6" w14:textId="1BE4C4DC" w:rsidR="00C9360A" w:rsidRPr="005E444E" w:rsidRDefault="00483604" w:rsidP="00460FA9">
      <w:pPr>
        <w:pStyle w:val="Textecourrier"/>
        <w:rPr>
          <w:szCs w:val="22"/>
        </w:rPr>
      </w:pPr>
      <w:r w:rsidRPr="005E444E">
        <w:rPr>
          <w:szCs w:val="22"/>
        </w:rPr>
        <w:t xml:space="preserve">Les nouvelles </w:t>
      </w:r>
      <w:r w:rsidR="00466464" w:rsidRPr="005E444E">
        <w:rPr>
          <w:szCs w:val="22"/>
        </w:rPr>
        <w:t>actions m</w:t>
      </w:r>
      <w:r w:rsidR="00C9360A" w:rsidRPr="005E444E">
        <w:rPr>
          <w:szCs w:val="22"/>
        </w:rPr>
        <w:t>obiliser</w:t>
      </w:r>
      <w:r w:rsidR="00466464" w:rsidRPr="005E444E">
        <w:rPr>
          <w:szCs w:val="22"/>
        </w:rPr>
        <w:t>ont</w:t>
      </w:r>
      <w:r w:rsidR="00C9360A" w:rsidRPr="005E444E">
        <w:rPr>
          <w:szCs w:val="22"/>
        </w:rPr>
        <w:t xml:space="preserve"> </w:t>
      </w:r>
      <w:r w:rsidR="00C738D2" w:rsidRPr="005E444E">
        <w:rPr>
          <w:szCs w:val="22"/>
        </w:rPr>
        <w:t xml:space="preserve">Rennes Métropole </w:t>
      </w:r>
      <w:r w:rsidRPr="005E444E">
        <w:rPr>
          <w:szCs w:val="22"/>
        </w:rPr>
        <w:t>selon un calendrier de mise en place concordant avec les moyens affectés annuellement.</w:t>
      </w:r>
    </w:p>
    <w:p w14:paraId="3260F5E1" w14:textId="77777777" w:rsidR="00460FA9" w:rsidRPr="005E444E" w:rsidRDefault="00460FA9" w:rsidP="00460FA9">
      <w:pPr>
        <w:pStyle w:val="Textecourrier"/>
        <w:rPr>
          <w:szCs w:val="22"/>
        </w:rPr>
      </w:pPr>
    </w:p>
    <w:p w14:paraId="188F02F5" w14:textId="03BB31CC" w:rsidR="00C9360A" w:rsidRPr="005E444E" w:rsidRDefault="00C9360A" w:rsidP="00460FA9">
      <w:pPr>
        <w:pStyle w:val="Textecourrier"/>
        <w:rPr>
          <w:szCs w:val="22"/>
        </w:rPr>
      </w:pPr>
      <w:r w:rsidRPr="005E444E">
        <w:rPr>
          <w:szCs w:val="22"/>
        </w:rPr>
        <w:t>Au-delà du nécessaire développement des entreprises et des emplois, et considérant les actions d’utilité sociale qui animent l’ensemble des acteurs de l’ESS, se doter d'un</w:t>
      </w:r>
      <w:r w:rsidR="00F01F3E" w:rsidRPr="005E444E">
        <w:rPr>
          <w:szCs w:val="22"/>
        </w:rPr>
        <w:t xml:space="preserve"> schéma directeur</w:t>
      </w:r>
      <w:r w:rsidR="00C738D2" w:rsidRPr="005E444E">
        <w:rPr>
          <w:szCs w:val="22"/>
        </w:rPr>
        <w:t xml:space="preserve"> </w:t>
      </w:r>
      <w:r w:rsidRPr="005E444E">
        <w:rPr>
          <w:szCs w:val="22"/>
        </w:rPr>
        <w:t xml:space="preserve">de développement de ce secteur, c’est répondre aux besoins des hommes et des femmes sur le territoire de Rennes Métropole et ainsi participer à relever les défis qui se posent à notre société qu’ils soient démocratiques, économiques, sociaux ou environnementaux. </w:t>
      </w:r>
    </w:p>
    <w:p w14:paraId="3090A651" w14:textId="3CBA415F" w:rsidR="005E777A" w:rsidRDefault="005E777A" w:rsidP="00460FA9">
      <w:pPr>
        <w:pStyle w:val="Textecourrier"/>
        <w:widowControl w:val="0"/>
        <w:rPr>
          <w:noProof w:val="0"/>
          <w:szCs w:val="22"/>
        </w:rPr>
      </w:pPr>
    </w:p>
    <w:p w14:paraId="506ABE70" w14:textId="77777777" w:rsidR="00A13818" w:rsidRPr="005E444E" w:rsidRDefault="00A13818" w:rsidP="00460FA9">
      <w:pPr>
        <w:pStyle w:val="Textecourrier"/>
        <w:widowControl w:val="0"/>
        <w:rPr>
          <w:noProof w:val="0"/>
          <w:szCs w:val="22"/>
        </w:rPr>
      </w:pPr>
    </w:p>
    <w:p w14:paraId="2A16ECA2" w14:textId="77777777" w:rsidR="00A13818" w:rsidRDefault="00A13818" w:rsidP="00A13818">
      <w:pPr>
        <w:pStyle w:val="article-2"/>
        <w:rPr>
          <w:rFonts w:eastAsiaTheme="minorHAnsi" w:cs="Times New Roman"/>
          <w:color w:val="auto"/>
          <w:lang w:eastAsia="ar-SA"/>
        </w:rPr>
      </w:pPr>
      <w:r>
        <w:rPr>
          <w:rFonts w:eastAsiaTheme="minorHAnsi" w:cs="Times New Roman"/>
          <w:color w:val="auto"/>
          <w:lang w:eastAsia="ar-SA"/>
        </w:rPr>
        <w:t>Après avis favorable du Bureau du 2 décembre, le Conseil est invité à :</w:t>
      </w:r>
    </w:p>
    <w:p w14:paraId="3EB419A5" w14:textId="77777777" w:rsidR="00150055" w:rsidRPr="005E444E" w:rsidRDefault="00150055" w:rsidP="00460FA9">
      <w:pPr>
        <w:pStyle w:val="Textecourrier"/>
        <w:rPr>
          <w:szCs w:val="22"/>
        </w:rPr>
      </w:pPr>
    </w:p>
    <w:p w14:paraId="05395E03" w14:textId="59BAB164" w:rsidR="00150055" w:rsidRPr="005E444E" w:rsidRDefault="00C738D2" w:rsidP="005E444E">
      <w:pPr>
        <w:pStyle w:val="Textecourrier"/>
        <w:numPr>
          <w:ilvl w:val="0"/>
          <w:numId w:val="26"/>
        </w:numPr>
        <w:tabs>
          <w:tab w:val="clear" w:pos="1800"/>
          <w:tab w:val="num" w:pos="1440"/>
        </w:tabs>
        <w:ind w:left="426"/>
      </w:pPr>
      <w:r w:rsidRPr="005E444E">
        <w:t>approuver les points clés</w:t>
      </w:r>
      <w:r w:rsidR="00F01F3E" w:rsidRPr="005E444E">
        <w:t xml:space="preserve"> de ce </w:t>
      </w:r>
      <w:r w:rsidR="00F01F3E" w:rsidRPr="005E444E">
        <w:rPr>
          <w:szCs w:val="22"/>
        </w:rPr>
        <w:t>schéma directeur</w:t>
      </w:r>
      <w:r w:rsidR="005E444E" w:rsidRPr="005E444E">
        <w:t>.</w:t>
      </w:r>
    </w:p>
    <w:p w14:paraId="726726B2" w14:textId="07C59788" w:rsidR="005E444E" w:rsidRDefault="005E444E" w:rsidP="005E444E">
      <w:pPr>
        <w:pStyle w:val="Textecourrier"/>
        <w:ind w:left="66"/>
      </w:pPr>
    </w:p>
    <w:p w14:paraId="4252E11F" w14:textId="734B35A3" w:rsidR="00DE6C82" w:rsidRDefault="00DE6C82" w:rsidP="005E444E">
      <w:pPr>
        <w:pStyle w:val="Textecourrier"/>
        <w:ind w:left="66"/>
      </w:pPr>
    </w:p>
    <w:p w14:paraId="7117310F" w14:textId="77777777" w:rsidR="00DE6C82" w:rsidRPr="002F3C47" w:rsidRDefault="00DE6C82" w:rsidP="00DE6C82">
      <w:pPr>
        <w:autoSpaceDE w:val="0"/>
        <w:autoSpaceDN w:val="0"/>
        <w:adjustRightInd w:val="0"/>
        <w:jc w:val="center"/>
        <w:rPr>
          <w:rFonts w:ascii="Arial Narrow" w:hAnsi="Arial Narrow" w:cs="Arial Narrow,Bold"/>
          <w:b/>
          <w:bCs/>
        </w:rPr>
      </w:pPr>
      <w:proofErr w:type="gramStart"/>
      <w:r w:rsidRPr="002F3C47">
        <w:rPr>
          <w:rFonts w:ascii="Arial Narrow" w:hAnsi="Arial Narrow" w:cs="Arial Narrow,Bold"/>
          <w:b/>
          <w:bCs/>
        </w:rPr>
        <w:t>o</w:t>
      </w:r>
      <w:proofErr w:type="gramEnd"/>
      <w:r w:rsidRPr="002F3C47">
        <w:rPr>
          <w:rFonts w:ascii="Arial Narrow" w:hAnsi="Arial Narrow" w:cs="Arial Narrow,Bold"/>
          <w:b/>
          <w:bCs/>
        </w:rPr>
        <w:t xml:space="preserve"> </w:t>
      </w:r>
      <w:proofErr w:type="spellStart"/>
      <w:r w:rsidRPr="002F3C47">
        <w:rPr>
          <w:rFonts w:ascii="Arial Narrow" w:hAnsi="Arial Narrow" w:cs="Arial Narrow,Bold"/>
          <w:b/>
          <w:bCs/>
        </w:rPr>
        <w:t>O</w:t>
      </w:r>
      <w:proofErr w:type="spellEnd"/>
      <w:r w:rsidRPr="002F3C47">
        <w:rPr>
          <w:rFonts w:ascii="Arial Narrow" w:hAnsi="Arial Narrow" w:cs="Arial Narrow,Bold"/>
          <w:b/>
          <w:bCs/>
        </w:rPr>
        <w:t xml:space="preserve"> </w:t>
      </w:r>
      <w:proofErr w:type="spellStart"/>
      <w:r w:rsidRPr="002F3C47">
        <w:rPr>
          <w:rFonts w:ascii="Arial Narrow" w:hAnsi="Arial Narrow" w:cs="Arial Narrow,Bold"/>
          <w:b/>
          <w:bCs/>
        </w:rPr>
        <w:t>o</w:t>
      </w:r>
      <w:proofErr w:type="spellEnd"/>
    </w:p>
    <w:p w14:paraId="21C20BE8" w14:textId="77777777" w:rsidR="00DE6C82" w:rsidRPr="002F3C47" w:rsidRDefault="00DE6C82" w:rsidP="00DE6C82">
      <w:pPr>
        <w:autoSpaceDE w:val="0"/>
        <w:autoSpaceDN w:val="0"/>
        <w:adjustRightInd w:val="0"/>
        <w:jc w:val="center"/>
        <w:rPr>
          <w:rFonts w:ascii="Arial Narrow" w:hAnsi="Arial Narrow" w:cs="Arial Narrow,Bold"/>
          <w:b/>
          <w:bCs/>
        </w:rPr>
      </w:pPr>
    </w:p>
    <w:p w14:paraId="2C4F8CA3" w14:textId="0196F728" w:rsidR="00DE6C82" w:rsidRDefault="00DE6C82" w:rsidP="00DE6C82">
      <w:pPr>
        <w:pStyle w:val="Textecourrier"/>
        <w:jc w:val="center"/>
        <w:rPr>
          <w:rFonts w:cs="Arial Narrow,Bold"/>
          <w:b/>
          <w:bCs/>
        </w:rPr>
      </w:pPr>
      <w:r w:rsidRPr="002F3C47">
        <w:rPr>
          <w:rFonts w:cs="Arial Narrow,Bold"/>
          <w:b/>
          <w:bCs/>
        </w:rPr>
        <w:t>Après en avoir délibéré, le Conseil, à l'unanimité,</w:t>
      </w:r>
    </w:p>
    <w:p w14:paraId="1794594E" w14:textId="77777777" w:rsidR="00DE6C82" w:rsidRDefault="00DE6C82" w:rsidP="00DE6C82">
      <w:pPr>
        <w:pStyle w:val="Textecourrier"/>
        <w:jc w:val="center"/>
        <w:rPr>
          <w:rFonts w:cs="Arial Narrow,Bold"/>
          <w:b/>
          <w:bCs/>
        </w:rPr>
      </w:pPr>
    </w:p>
    <w:p w14:paraId="2306160A" w14:textId="6718E34D" w:rsidR="00DE6C82" w:rsidRPr="005E444E" w:rsidRDefault="00DE6C82" w:rsidP="00DE6C82">
      <w:pPr>
        <w:pStyle w:val="Textecourrier"/>
        <w:numPr>
          <w:ilvl w:val="0"/>
          <w:numId w:val="26"/>
        </w:numPr>
        <w:tabs>
          <w:tab w:val="clear" w:pos="1800"/>
          <w:tab w:val="num" w:pos="1440"/>
        </w:tabs>
        <w:ind w:left="426"/>
      </w:pPr>
      <w:r w:rsidRPr="005E444E">
        <w:t xml:space="preserve">approuve les points clés de ce </w:t>
      </w:r>
      <w:r w:rsidRPr="005E444E">
        <w:rPr>
          <w:szCs w:val="22"/>
        </w:rPr>
        <w:t>schéma directeur</w:t>
      </w:r>
      <w:r w:rsidRPr="005E444E">
        <w:t>.</w:t>
      </w:r>
    </w:p>
    <w:p w14:paraId="3B884A36" w14:textId="77777777" w:rsidR="00DE6C82" w:rsidRDefault="00DE6C82" w:rsidP="00DE6C82">
      <w:pPr>
        <w:pStyle w:val="Textecourrier"/>
        <w:ind w:left="66"/>
      </w:pPr>
    </w:p>
    <w:p w14:paraId="2755A5CD" w14:textId="77777777" w:rsidR="00DE6C82" w:rsidRPr="005E444E" w:rsidRDefault="00DE6C82" w:rsidP="005E444E">
      <w:pPr>
        <w:pStyle w:val="Textecourrier"/>
        <w:ind w:left="66"/>
      </w:pPr>
    </w:p>
    <w:sectPr w:rsidR="00DE6C82" w:rsidRPr="005E444E" w:rsidSect="004E5411">
      <w:headerReference w:type="default" r:id="rId8"/>
      <w:footerReference w:type="default" r:id="rId9"/>
      <w:headerReference w:type="first" r:id="rId10"/>
      <w:footerReference w:type="first" r:id="rId11"/>
      <w:type w:val="continuous"/>
      <w:pgSz w:w="11906" w:h="16838" w:code="9"/>
      <w:pgMar w:top="2552" w:right="851" w:bottom="1134" w:left="1701" w:header="567"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C46D82" w14:textId="77777777" w:rsidR="008D6786" w:rsidRDefault="008D6786">
      <w:r>
        <w:separator/>
      </w:r>
    </w:p>
  </w:endnote>
  <w:endnote w:type="continuationSeparator" w:id="0">
    <w:p w14:paraId="05DA2DFA" w14:textId="77777777" w:rsidR="008D6786" w:rsidRDefault="008D6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CG Omega (W1)">
    <w:panose1 w:val="00000000000000000000"/>
    <w:charset w:val="00"/>
    <w:family w:val="swiss"/>
    <w:notTrueType/>
    <w:pitch w:val="variable"/>
    <w:sig w:usb0="00000003" w:usb1="00000000" w:usb2="00000000" w:usb3="00000000" w:csb0="00000001" w:csb1="00000000"/>
  </w:font>
  <w:font w:name="CG Omega">
    <w:altName w:val="Lucida Sans Unicode"/>
    <w:charset w:val="00"/>
    <w:family w:val="swiss"/>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 Pro W3">
    <w:altName w:val="Arial Unicode MS"/>
    <w:panose1 w:val="00000000000000000000"/>
    <w:charset w:val="80"/>
    <w:family w:val="auto"/>
    <w:notTrueType/>
    <w:pitch w:val="variable"/>
    <w:sig w:usb0="00000001" w:usb1="08070000" w:usb2="00000010" w:usb3="00000000" w:csb0="00020000" w:csb1="00000000"/>
  </w:font>
  <w:font w:name="Arial Narrow,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045B75" w14:textId="73B2A07E" w:rsidR="00AD7853" w:rsidRPr="00AD72D8" w:rsidRDefault="00AD7853" w:rsidP="00AD72D8">
    <w:pPr>
      <w:pStyle w:val="Pieddepage"/>
      <w:jc w:val="center"/>
      <w:rPr>
        <w:rFonts w:ascii="Arial Narrow" w:hAnsi="Arial Narrow"/>
        <w:sz w:val="18"/>
        <w:szCs w:val="18"/>
      </w:rPr>
    </w:pPr>
    <w:r w:rsidRPr="00AD72D8">
      <w:rPr>
        <w:rFonts w:ascii="Arial Narrow" w:hAnsi="Arial Narrow"/>
        <w:sz w:val="18"/>
        <w:szCs w:val="18"/>
      </w:rPr>
      <w:fldChar w:fldCharType="begin"/>
    </w:r>
    <w:r w:rsidRPr="00AD72D8">
      <w:rPr>
        <w:rFonts w:ascii="Arial Narrow" w:hAnsi="Arial Narrow"/>
        <w:sz w:val="18"/>
        <w:szCs w:val="18"/>
      </w:rPr>
      <w:instrText>PAGE  \* Arabic  \* MERGEFORMAT</w:instrText>
    </w:r>
    <w:r w:rsidRPr="00AD72D8">
      <w:rPr>
        <w:rFonts w:ascii="Arial Narrow" w:hAnsi="Arial Narrow"/>
        <w:sz w:val="18"/>
        <w:szCs w:val="18"/>
      </w:rPr>
      <w:fldChar w:fldCharType="separate"/>
    </w:r>
    <w:r w:rsidR="0032162F">
      <w:rPr>
        <w:rFonts w:ascii="Arial Narrow" w:hAnsi="Arial Narrow"/>
        <w:noProof/>
        <w:sz w:val="18"/>
        <w:szCs w:val="18"/>
      </w:rPr>
      <w:t>6</w:t>
    </w:r>
    <w:r w:rsidRPr="00AD72D8">
      <w:rPr>
        <w:rFonts w:ascii="Arial Narrow" w:hAnsi="Arial Narrow"/>
        <w:sz w:val="18"/>
        <w:szCs w:val="18"/>
      </w:rPr>
      <w:fldChar w:fldCharType="end"/>
    </w:r>
    <w:r w:rsidRPr="00AD72D8">
      <w:rPr>
        <w:rFonts w:ascii="Arial Narrow" w:hAnsi="Arial Narrow"/>
        <w:sz w:val="18"/>
        <w:szCs w:val="18"/>
      </w:rPr>
      <w:t>/</w:t>
    </w:r>
    <w:fldSimple w:instr="NUMPAGES  \* Arabic  \* MERGEFORMAT">
      <w:r w:rsidR="0032162F" w:rsidRPr="0032162F">
        <w:rPr>
          <w:rFonts w:ascii="Arial Narrow" w:hAnsi="Arial Narrow"/>
          <w:noProof/>
          <w:sz w:val="18"/>
          <w:szCs w:val="18"/>
        </w:rPr>
        <w:t>6</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81DB0E" w14:textId="42AAA733" w:rsidR="00AD7853" w:rsidRPr="00F64862" w:rsidRDefault="00AD7853" w:rsidP="00F64862">
    <w:pPr>
      <w:pStyle w:val="Pieddepage"/>
      <w:jc w:val="center"/>
      <w:rPr>
        <w:rFonts w:ascii="Arial Narrow" w:hAnsi="Arial Narrow"/>
        <w:sz w:val="18"/>
        <w:szCs w:val="18"/>
      </w:rPr>
    </w:pPr>
    <w:r w:rsidRPr="00F64862">
      <w:rPr>
        <w:rFonts w:ascii="Arial Narrow" w:hAnsi="Arial Narrow"/>
        <w:sz w:val="18"/>
        <w:szCs w:val="18"/>
      </w:rPr>
      <w:fldChar w:fldCharType="begin"/>
    </w:r>
    <w:r w:rsidRPr="00F64862">
      <w:rPr>
        <w:rFonts w:ascii="Arial Narrow" w:hAnsi="Arial Narrow"/>
        <w:sz w:val="18"/>
        <w:szCs w:val="18"/>
      </w:rPr>
      <w:instrText>PAGE  \* Arabic  \* MERGEFORMAT</w:instrText>
    </w:r>
    <w:r w:rsidRPr="00F64862">
      <w:rPr>
        <w:rFonts w:ascii="Arial Narrow" w:hAnsi="Arial Narrow"/>
        <w:sz w:val="18"/>
        <w:szCs w:val="18"/>
      </w:rPr>
      <w:fldChar w:fldCharType="separate"/>
    </w:r>
    <w:r w:rsidR="0032162F">
      <w:rPr>
        <w:rFonts w:ascii="Arial Narrow" w:hAnsi="Arial Narrow"/>
        <w:noProof/>
        <w:sz w:val="18"/>
        <w:szCs w:val="18"/>
      </w:rPr>
      <w:t>1</w:t>
    </w:r>
    <w:r w:rsidRPr="00F64862">
      <w:rPr>
        <w:rFonts w:ascii="Arial Narrow" w:hAnsi="Arial Narrow"/>
        <w:sz w:val="18"/>
        <w:szCs w:val="18"/>
      </w:rPr>
      <w:fldChar w:fldCharType="end"/>
    </w:r>
    <w:r w:rsidRPr="00F64862">
      <w:rPr>
        <w:rFonts w:ascii="Arial Narrow" w:hAnsi="Arial Narrow"/>
        <w:sz w:val="18"/>
        <w:szCs w:val="18"/>
      </w:rPr>
      <w:t>/</w:t>
    </w:r>
    <w:fldSimple w:instr="NUMPAGES  \* Arabic  \* MERGEFORMAT">
      <w:r w:rsidR="0032162F" w:rsidRPr="0032162F">
        <w:rPr>
          <w:rFonts w:ascii="Arial Narrow" w:hAnsi="Arial Narrow"/>
          <w:noProof/>
          <w:sz w:val="18"/>
          <w:szCs w:val="18"/>
        </w:rPr>
        <w:t>6</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19C86C" w14:textId="77777777" w:rsidR="008D6786" w:rsidRDefault="008D6786">
      <w:r>
        <w:separator/>
      </w:r>
    </w:p>
  </w:footnote>
  <w:footnote w:type="continuationSeparator" w:id="0">
    <w:p w14:paraId="46A38BDD" w14:textId="77777777" w:rsidR="008D6786" w:rsidRDefault="008D67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2EB1A" w14:textId="77777777" w:rsidR="00AD7853" w:rsidRDefault="00AD7853">
    <w:pPr>
      <w:pStyle w:val="En-tte"/>
      <w:tabs>
        <w:tab w:val="clear" w:pos="4536"/>
        <w:tab w:val="clear" w:pos="9072"/>
      </w:tabs>
      <w:rPr>
        <w:rFonts w:ascii="Century Gothic" w:hAnsi="Century Gothic"/>
      </w:rPr>
    </w:pPr>
    <w:r>
      <w:rPr>
        <w:rFonts w:ascii="Century Gothic" w:hAnsi="Century Gothic"/>
        <w:noProof/>
        <w:sz w:val="20"/>
      </w:rPr>
      <mc:AlternateContent>
        <mc:Choice Requires="wps">
          <w:drawing>
            <wp:anchor distT="0" distB="0" distL="114300" distR="114300" simplePos="0" relativeHeight="251657728" behindDoc="0" locked="0" layoutInCell="1" allowOverlap="1" wp14:anchorId="33AAF405" wp14:editId="406027A0">
              <wp:simplePos x="0" y="0"/>
              <wp:positionH relativeFrom="column">
                <wp:posOffset>2602865</wp:posOffset>
              </wp:positionH>
              <wp:positionV relativeFrom="paragraph">
                <wp:posOffset>414655</wp:posOffset>
              </wp:positionV>
              <wp:extent cx="3340100" cy="68580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01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6AD4F0" w14:textId="5BCBBBA7" w:rsidR="00B4507D" w:rsidRPr="00460FA9" w:rsidRDefault="00A13818" w:rsidP="00B4507D">
                          <w:pPr>
                            <w:pStyle w:val="RAPPORTsuite"/>
                            <w:rPr>
                              <w:b w:val="0"/>
                            </w:rPr>
                          </w:pPr>
                          <w:r>
                            <w:rPr>
                              <w:b w:val="0"/>
                              <w:szCs w:val="40"/>
                            </w:rPr>
                            <w:t>Conseil du 16</w:t>
                          </w:r>
                          <w:r w:rsidR="00F73134" w:rsidRPr="00460FA9">
                            <w:rPr>
                              <w:b w:val="0"/>
                              <w:szCs w:val="40"/>
                            </w:rPr>
                            <w:t xml:space="preserve"> décembre</w:t>
                          </w:r>
                          <w:r w:rsidR="004E2124" w:rsidRPr="00460FA9">
                            <w:rPr>
                              <w:b w:val="0"/>
                              <w:szCs w:val="40"/>
                            </w:rPr>
                            <w:t xml:space="preserve"> </w:t>
                          </w:r>
                          <w:r w:rsidR="00B4507D" w:rsidRPr="00460FA9">
                            <w:rPr>
                              <w:b w:val="0"/>
                            </w:rPr>
                            <w:t>2021</w:t>
                          </w:r>
                        </w:p>
                        <w:p w14:paraId="1677D15C" w14:textId="77777777" w:rsidR="00AD7853" w:rsidRPr="007A22F9" w:rsidRDefault="00C9360A" w:rsidP="00B4507D">
                          <w:pPr>
                            <w:pStyle w:val="RAPPORTsuite"/>
                            <w:rPr>
                              <w:sz w:val="48"/>
                            </w:rPr>
                          </w:pPr>
                          <w:r w:rsidRPr="007A22F9">
                            <w:rPr>
                              <w:caps/>
                            </w:rPr>
                            <w:t>Rapport</w:t>
                          </w:r>
                          <w:r w:rsidRPr="007A22F9">
                            <w:t xml:space="preserve"> </w:t>
                          </w:r>
                          <w:r w:rsidR="00AD7853" w:rsidRPr="007A22F9">
                            <w:t>(suite)</w:t>
                          </w:r>
                        </w:p>
                        <w:p w14:paraId="0DA7658E" w14:textId="77777777" w:rsidR="00AD7853" w:rsidRDefault="00AD785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AAF405" id="_x0000_t202" coordsize="21600,21600" o:spt="202" path="m,l,21600r21600,l21600,xe">
              <v:stroke joinstyle="miter"/>
              <v:path gradientshapeok="t" o:connecttype="rect"/>
            </v:shapetype>
            <v:shape id="Text Box 1" o:spid="_x0000_s1027" type="#_x0000_t202" style="position:absolute;margin-left:204.95pt;margin-top:32.65pt;width:263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" stroked="f">
              <v:textbox>
                <w:txbxContent>
                  <w:p w14:paraId="4D6AD4F0" w14:textId="5BCBBBA7" w:rsidR="00B4507D" w:rsidRPr="00460FA9" w:rsidRDefault="00A13818" w:rsidP="00B4507D">
                    <w:pPr>
                      <w:pStyle w:val="RAPPORTsuite"/>
                      <w:rPr>
                        <w:b w:val="0"/>
                      </w:rPr>
                    </w:pPr>
                    <w:r>
                      <w:rPr>
                        <w:b w:val="0"/>
                        <w:szCs w:val="40"/>
                      </w:rPr>
                      <w:t>Conseil du 16</w:t>
                    </w:r>
                    <w:r w:rsidR="00F73134" w:rsidRPr="00460FA9">
                      <w:rPr>
                        <w:b w:val="0"/>
                        <w:szCs w:val="40"/>
                      </w:rPr>
                      <w:t xml:space="preserve"> décembre</w:t>
                    </w:r>
                    <w:r w:rsidR="004E2124" w:rsidRPr="00460FA9">
                      <w:rPr>
                        <w:b w:val="0"/>
                        <w:szCs w:val="40"/>
                      </w:rPr>
                      <w:t xml:space="preserve"> </w:t>
                    </w:r>
                    <w:r w:rsidR="00B4507D" w:rsidRPr="00460FA9">
                      <w:rPr>
                        <w:b w:val="0"/>
                      </w:rPr>
                      <w:t>2021</w:t>
                    </w:r>
                  </w:p>
                  <w:p w14:paraId="1677D15C" w14:textId="77777777" w:rsidR="00AD7853" w:rsidRPr="007A22F9" w:rsidRDefault="00C9360A" w:rsidP="00B4507D">
                    <w:pPr>
                      <w:pStyle w:val="RAPPORTsuite"/>
                      <w:rPr>
                        <w:sz w:val="48"/>
                      </w:rPr>
                    </w:pPr>
                    <w:r w:rsidRPr="007A22F9">
                      <w:rPr>
                        <w:caps/>
                      </w:rPr>
                      <w:t>Rapport</w:t>
                    </w:r>
                    <w:r w:rsidRPr="007A22F9">
                      <w:t xml:space="preserve"> </w:t>
                    </w:r>
                    <w:r w:rsidR="00AD7853" w:rsidRPr="007A22F9">
                      <w:t>(suite)</w:t>
                    </w:r>
                  </w:p>
                  <w:p w14:paraId="0DA7658E" w14:textId="77777777" w:rsidR="00AD7853" w:rsidRDefault="00AD7853"/>
                </w:txbxContent>
              </v:textbox>
            </v:shape>
          </w:pict>
        </mc:Fallback>
      </mc:AlternateContent>
    </w:r>
    <w:r>
      <w:rPr>
        <w:rFonts w:ascii="Century Gothic" w:hAnsi="Century Gothic"/>
        <w:noProof/>
      </w:rPr>
      <w:drawing>
        <wp:inline distT="0" distB="0" distL="0" distR="0" wp14:anchorId="43DD0DBA" wp14:editId="126461EE">
          <wp:extent cx="571500" cy="771525"/>
          <wp:effectExtent l="0" t="0" r="0" b="9525"/>
          <wp:docPr id="1" name="Image 1" descr="Nb-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b-R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715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012CD1" w14:textId="77777777" w:rsidR="00AD7853" w:rsidRDefault="00AD7853" w:rsidP="00460FA9">
    <w:pPr>
      <w:ind w:left="-851"/>
      <w:rPr>
        <w:rFonts w:ascii="Century Gothic" w:hAnsi="Century Gothic"/>
      </w:rPr>
    </w:pPr>
    <w:r>
      <w:rPr>
        <w:rFonts w:ascii="Century Gothic" w:hAnsi="Century Gothic"/>
        <w:noProof/>
      </w:rPr>
      <w:drawing>
        <wp:inline distT="0" distB="0" distL="0" distR="0" wp14:anchorId="300D9445" wp14:editId="13FDE65F">
          <wp:extent cx="2400300" cy="923925"/>
          <wp:effectExtent l="0" t="0" r="0" b="9525"/>
          <wp:docPr id="2" name="Image 2" descr="Rm2_n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m2_n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923925"/>
                  </a:xfrm>
                  <a:prstGeom prst="rect">
                    <a:avLst/>
                  </a:prstGeom>
                  <a:noFill/>
                  <a:ln>
                    <a:noFill/>
                  </a:ln>
                </pic:spPr>
              </pic:pic>
            </a:graphicData>
          </a:graphic>
        </wp:inline>
      </w:drawing>
    </w:r>
  </w:p>
  <w:p w14:paraId="38210D64" w14:textId="6E5CFA8E" w:rsidR="00AD7853" w:rsidRPr="0056567D" w:rsidRDefault="00AD7853" w:rsidP="00730A35">
    <w:pPr>
      <w:pStyle w:val="Bureauldu"/>
      <w:tabs>
        <w:tab w:val="left" w:pos="2085"/>
        <w:tab w:val="right" w:pos="9354"/>
      </w:tabs>
      <w:jc w:val="left"/>
      <w:rPr>
        <w:szCs w:val="40"/>
      </w:rPr>
    </w:pPr>
    <w:r>
      <w:rPr>
        <w:szCs w:val="40"/>
      </w:rPr>
      <w:tab/>
    </w:r>
    <w:r>
      <w:rPr>
        <w:szCs w:val="40"/>
      </w:rPr>
      <w:tab/>
    </w:r>
    <w:r w:rsidR="004E2124">
      <w:rPr>
        <w:szCs w:val="40"/>
      </w:rPr>
      <w:t xml:space="preserve"> </w:t>
    </w:r>
    <w:r w:rsidR="00A13818">
      <w:rPr>
        <w:szCs w:val="40"/>
      </w:rPr>
      <w:t>Conseil du 16</w:t>
    </w:r>
    <w:r w:rsidR="003916FD">
      <w:rPr>
        <w:szCs w:val="40"/>
      </w:rPr>
      <w:t xml:space="preserve"> </w:t>
    </w:r>
    <w:r w:rsidR="00F73134">
      <w:rPr>
        <w:szCs w:val="40"/>
      </w:rPr>
      <w:t>décembre</w:t>
    </w:r>
    <w:r w:rsidR="004E2124">
      <w:rPr>
        <w:szCs w:val="40"/>
      </w:rPr>
      <w:t xml:space="preserve"> </w:t>
    </w:r>
    <w:r>
      <w:rPr>
        <w:szCs w:val="40"/>
      </w:rPr>
      <w:t>202</w:t>
    </w:r>
    <w:r w:rsidR="000F045F">
      <w:rPr>
        <w:szCs w:val="40"/>
      </w:rPr>
      <w:t>1</w:t>
    </w:r>
  </w:p>
  <w:p w14:paraId="670B8965" w14:textId="77777777" w:rsidR="00AD7853" w:rsidRDefault="003F5A68" w:rsidP="00AD72D8">
    <w:pPr>
      <w:pStyle w:val="RAPPORT"/>
    </w:pPr>
    <w:r>
      <w:t>RAPPORT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A33A3"/>
    <w:multiLevelType w:val="multilevel"/>
    <w:tmpl w:val="4A18FEE4"/>
    <w:styleLink w:val="WW8Num1"/>
    <w:lvl w:ilvl="0">
      <w:numFmt w:val="bullet"/>
      <w:lvlText w:val="-"/>
      <w:lvlJc w:val="left"/>
      <w:pPr>
        <w:ind w:left="720" w:firstLine="360"/>
      </w:pPr>
      <w:rPr>
        <w:rFonts w:ascii="Times New Roman" w:hAnsi="Times New Roman"/>
        <w:u w:val="none"/>
      </w:rPr>
    </w:lvl>
    <w:lvl w:ilvl="1">
      <w:numFmt w:val="bullet"/>
      <w:lvlText w:val="-"/>
      <w:lvlJc w:val="left"/>
      <w:pPr>
        <w:ind w:left="1440" w:firstLine="1080"/>
      </w:pPr>
      <w:rPr>
        <w:rFonts w:ascii="Times New Roman" w:hAnsi="Times New Roman"/>
        <w:u w:val="none"/>
      </w:rPr>
    </w:lvl>
    <w:lvl w:ilvl="2">
      <w:numFmt w:val="bullet"/>
      <w:lvlText w:val="-"/>
      <w:lvlJc w:val="left"/>
      <w:pPr>
        <w:ind w:left="2160" w:firstLine="1800"/>
      </w:pPr>
      <w:rPr>
        <w:rFonts w:ascii="Times New Roman" w:hAnsi="Times New Roman"/>
        <w:u w:val="none"/>
      </w:rPr>
    </w:lvl>
    <w:lvl w:ilvl="3">
      <w:numFmt w:val="bullet"/>
      <w:lvlText w:val="-"/>
      <w:lvlJc w:val="left"/>
      <w:pPr>
        <w:ind w:left="2880" w:firstLine="2520"/>
      </w:pPr>
      <w:rPr>
        <w:rFonts w:ascii="Times New Roman" w:hAnsi="Times New Roman"/>
        <w:u w:val="none"/>
      </w:rPr>
    </w:lvl>
    <w:lvl w:ilvl="4">
      <w:numFmt w:val="bullet"/>
      <w:lvlText w:val="-"/>
      <w:lvlJc w:val="left"/>
      <w:pPr>
        <w:ind w:left="3600" w:firstLine="3240"/>
      </w:pPr>
      <w:rPr>
        <w:rFonts w:ascii="Times New Roman" w:hAnsi="Times New Roman"/>
        <w:u w:val="none"/>
      </w:rPr>
    </w:lvl>
    <w:lvl w:ilvl="5">
      <w:numFmt w:val="bullet"/>
      <w:lvlText w:val="-"/>
      <w:lvlJc w:val="left"/>
      <w:pPr>
        <w:ind w:left="4320" w:firstLine="3960"/>
      </w:pPr>
      <w:rPr>
        <w:rFonts w:ascii="Times New Roman" w:hAnsi="Times New Roman"/>
        <w:u w:val="none"/>
      </w:rPr>
    </w:lvl>
    <w:lvl w:ilvl="6">
      <w:numFmt w:val="bullet"/>
      <w:lvlText w:val="-"/>
      <w:lvlJc w:val="left"/>
      <w:pPr>
        <w:ind w:left="5040" w:firstLine="4680"/>
      </w:pPr>
      <w:rPr>
        <w:rFonts w:ascii="Times New Roman" w:hAnsi="Times New Roman"/>
        <w:u w:val="none"/>
      </w:rPr>
    </w:lvl>
    <w:lvl w:ilvl="7">
      <w:numFmt w:val="bullet"/>
      <w:lvlText w:val="-"/>
      <w:lvlJc w:val="left"/>
      <w:pPr>
        <w:ind w:left="5760" w:firstLine="5400"/>
      </w:pPr>
      <w:rPr>
        <w:rFonts w:ascii="Times New Roman" w:hAnsi="Times New Roman"/>
        <w:u w:val="none"/>
      </w:rPr>
    </w:lvl>
    <w:lvl w:ilvl="8">
      <w:numFmt w:val="bullet"/>
      <w:lvlText w:val="-"/>
      <w:lvlJc w:val="left"/>
      <w:pPr>
        <w:ind w:left="6480" w:firstLine="6120"/>
      </w:pPr>
      <w:rPr>
        <w:rFonts w:ascii="Times New Roman" w:hAnsi="Times New Roman"/>
        <w:u w:val="none"/>
      </w:rPr>
    </w:lvl>
  </w:abstractNum>
  <w:abstractNum w:abstractNumId="1" w15:restartNumberingAfterBreak="0">
    <w:nsid w:val="06F62BEC"/>
    <w:multiLevelType w:val="hybridMultilevel"/>
    <w:tmpl w:val="3488CBD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CA309C2"/>
    <w:multiLevelType w:val="hybridMultilevel"/>
    <w:tmpl w:val="2868A9C6"/>
    <w:lvl w:ilvl="0" w:tplc="D6BEBE42">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1130A3"/>
    <w:multiLevelType w:val="hybridMultilevel"/>
    <w:tmpl w:val="258E430E"/>
    <w:lvl w:ilvl="0" w:tplc="E076CD66">
      <w:start w:val="1"/>
      <w:numFmt w:val="bullet"/>
      <w:lvlText w:val="•"/>
      <w:lvlJc w:val="left"/>
      <w:pPr>
        <w:tabs>
          <w:tab w:val="num" w:pos="360"/>
        </w:tabs>
        <w:ind w:left="360" w:hanging="360"/>
      </w:pPr>
      <w:rPr>
        <w:rFonts w:ascii="Arial" w:hAnsi="Arial" w:hint="default"/>
      </w:rPr>
    </w:lvl>
    <w:lvl w:ilvl="1" w:tplc="68E6D722" w:tentative="1">
      <w:start w:val="1"/>
      <w:numFmt w:val="bullet"/>
      <w:lvlText w:val="•"/>
      <w:lvlJc w:val="left"/>
      <w:pPr>
        <w:tabs>
          <w:tab w:val="num" w:pos="1080"/>
        </w:tabs>
        <w:ind w:left="1080" w:hanging="360"/>
      </w:pPr>
      <w:rPr>
        <w:rFonts w:ascii="Arial" w:hAnsi="Arial" w:hint="default"/>
      </w:rPr>
    </w:lvl>
    <w:lvl w:ilvl="2" w:tplc="CF9AEC00" w:tentative="1">
      <w:start w:val="1"/>
      <w:numFmt w:val="bullet"/>
      <w:lvlText w:val="•"/>
      <w:lvlJc w:val="left"/>
      <w:pPr>
        <w:tabs>
          <w:tab w:val="num" w:pos="1800"/>
        </w:tabs>
        <w:ind w:left="1800" w:hanging="360"/>
      </w:pPr>
      <w:rPr>
        <w:rFonts w:ascii="Arial" w:hAnsi="Arial" w:hint="default"/>
      </w:rPr>
    </w:lvl>
    <w:lvl w:ilvl="3" w:tplc="50566EF6" w:tentative="1">
      <w:start w:val="1"/>
      <w:numFmt w:val="bullet"/>
      <w:lvlText w:val="•"/>
      <w:lvlJc w:val="left"/>
      <w:pPr>
        <w:tabs>
          <w:tab w:val="num" w:pos="2520"/>
        </w:tabs>
        <w:ind w:left="2520" w:hanging="360"/>
      </w:pPr>
      <w:rPr>
        <w:rFonts w:ascii="Arial" w:hAnsi="Arial" w:hint="default"/>
      </w:rPr>
    </w:lvl>
    <w:lvl w:ilvl="4" w:tplc="40764DBE" w:tentative="1">
      <w:start w:val="1"/>
      <w:numFmt w:val="bullet"/>
      <w:lvlText w:val="•"/>
      <w:lvlJc w:val="left"/>
      <w:pPr>
        <w:tabs>
          <w:tab w:val="num" w:pos="3240"/>
        </w:tabs>
        <w:ind w:left="3240" w:hanging="360"/>
      </w:pPr>
      <w:rPr>
        <w:rFonts w:ascii="Arial" w:hAnsi="Arial" w:hint="default"/>
      </w:rPr>
    </w:lvl>
    <w:lvl w:ilvl="5" w:tplc="D18434DE" w:tentative="1">
      <w:start w:val="1"/>
      <w:numFmt w:val="bullet"/>
      <w:lvlText w:val="•"/>
      <w:lvlJc w:val="left"/>
      <w:pPr>
        <w:tabs>
          <w:tab w:val="num" w:pos="3960"/>
        </w:tabs>
        <w:ind w:left="3960" w:hanging="360"/>
      </w:pPr>
      <w:rPr>
        <w:rFonts w:ascii="Arial" w:hAnsi="Arial" w:hint="default"/>
      </w:rPr>
    </w:lvl>
    <w:lvl w:ilvl="6" w:tplc="856E2C68" w:tentative="1">
      <w:start w:val="1"/>
      <w:numFmt w:val="bullet"/>
      <w:lvlText w:val="•"/>
      <w:lvlJc w:val="left"/>
      <w:pPr>
        <w:tabs>
          <w:tab w:val="num" w:pos="4680"/>
        </w:tabs>
        <w:ind w:left="4680" w:hanging="360"/>
      </w:pPr>
      <w:rPr>
        <w:rFonts w:ascii="Arial" w:hAnsi="Arial" w:hint="default"/>
      </w:rPr>
    </w:lvl>
    <w:lvl w:ilvl="7" w:tplc="0D4EDF68" w:tentative="1">
      <w:start w:val="1"/>
      <w:numFmt w:val="bullet"/>
      <w:lvlText w:val="•"/>
      <w:lvlJc w:val="left"/>
      <w:pPr>
        <w:tabs>
          <w:tab w:val="num" w:pos="5400"/>
        </w:tabs>
        <w:ind w:left="5400" w:hanging="360"/>
      </w:pPr>
      <w:rPr>
        <w:rFonts w:ascii="Arial" w:hAnsi="Arial" w:hint="default"/>
      </w:rPr>
    </w:lvl>
    <w:lvl w:ilvl="8" w:tplc="36CA327A" w:tentative="1">
      <w:start w:val="1"/>
      <w:numFmt w:val="bullet"/>
      <w:lvlText w:val="•"/>
      <w:lvlJc w:val="left"/>
      <w:pPr>
        <w:tabs>
          <w:tab w:val="num" w:pos="6120"/>
        </w:tabs>
        <w:ind w:left="6120" w:hanging="360"/>
      </w:pPr>
      <w:rPr>
        <w:rFonts w:ascii="Arial" w:hAnsi="Arial" w:hint="default"/>
      </w:rPr>
    </w:lvl>
  </w:abstractNum>
  <w:abstractNum w:abstractNumId="4" w15:restartNumberingAfterBreak="0">
    <w:nsid w:val="14B35A84"/>
    <w:multiLevelType w:val="hybridMultilevel"/>
    <w:tmpl w:val="3488CBD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6E3340D"/>
    <w:multiLevelType w:val="hybridMultilevel"/>
    <w:tmpl w:val="364EB9E8"/>
    <w:lvl w:ilvl="0" w:tplc="D6BEBE42">
      <w:start w:val="1"/>
      <w:numFmt w:val="bullet"/>
      <w:lvlText w:val="•"/>
      <w:lvlJc w:val="left"/>
      <w:pPr>
        <w:tabs>
          <w:tab w:val="num" w:pos="360"/>
        </w:tabs>
        <w:ind w:left="360" w:hanging="360"/>
      </w:pPr>
      <w:rPr>
        <w:rFonts w:ascii="Arial" w:hAnsi="Arial" w:hint="default"/>
      </w:rPr>
    </w:lvl>
    <w:lvl w:ilvl="1" w:tplc="63264034" w:tentative="1">
      <w:start w:val="1"/>
      <w:numFmt w:val="bullet"/>
      <w:lvlText w:val="•"/>
      <w:lvlJc w:val="left"/>
      <w:pPr>
        <w:tabs>
          <w:tab w:val="num" w:pos="1080"/>
        </w:tabs>
        <w:ind w:left="1080" w:hanging="360"/>
      </w:pPr>
      <w:rPr>
        <w:rFonts w:ascii="Arial" w:hAnsi="Arial" w:hint="default"/>
      </w:rPr>
    </w:lvl>
    <w:lvl w:ilvl="2" w:tplc="54802264" w:tentative="1">
      <w:start w:val="1"/>
      <w:numFmt w:val="bullet"/>
      <w:lvlText w:val="•"/>
      <w:lvlJc w:val="left"/>
      <w:pPr>
        <w:tabs>
          <w:tab w:val="num" w:pos="1800"/>
        </w:tabs>
        <w:ind w:left="1800" w:hanging="360"/>
      </w:pPr>
      <w:rPr>
        <w:rFonts w:ascii="Arial" w:hAnsi="Arial" w:hint="default"/>
      </w:rPr>
    </w:lvl>
    <w:lvl w:ilvl="3" w:tplc="C6286F7E" w:tentative="1">
      <w:start w:val="1"/>
      <w:numFmt w:val="bullet"/>
      <w:lvlText w:val="•"/>
      <w:lvlJc w:val="left"/>
      <w:pPr>
        <w:tabs>
          <w:tab w:val="num" w:pos="2520"/>
        </w:tabs>
        <w:ind w:left="2520" w:hanging="360"/>
      </w:pPr>
      <w:rPr>
        <w:rFonts w:ascii="Arial" w:hAnsi="Arial" w:hint="default"/>
      </w:rPr>
    </w:lvl>
    <w:lvl w:ilvl="4" w:tplc="919212CE" w:tentative="1">
      <w:start w:val="1"/>
      <w:numFmt w:val="bullet"/>
      <w:lvlText w:val="•"/>
      <w:lvlJc w:val="left"/>
      <w:pPr>
        <w:tabs>
          <w:tab w:val="num" w:pos="3240"/>
        </w:tabs>
        <w:ind w:left="3240" w:hanging="360"/>
      </w:pPr>
      <w:rPr>
        <w:rFonts w:ascii="Arial" w:hAnsi="Arial" w:hint="default"/>
      </w:rPr>
    </w:lvl>
    <w:lvl w:ilvl="5" w:tplc="D794FEBA" w:tentative="1">
      <w:start w:val="1"/>
      <w:numFmt w:val="bullet"/>
      <w:lvlText w:val="•"/>
      <w:lvlJc w:val="left"/>
      <w:pPr>
        <w:tabs>
          <w:tab w:val="num" w:pos="3960"/>
        </w:tabs>
        <w:ind w:left="3960" w:hanging="360"/>
      </w:pPr>
      <w:rPr>
        <w:rFonts w:ascii="Arial" w:hAnsi="Arial" w:hint="default"/>
      </w:rPr>
    </w:lvl>
    <w:lvl w:ilvl="6" w:tplc="E37EDEF0" w:tentative="1">
      <w:start w:val="1"/>
      <w:numFmt w:val="bullet"/>
      <w:lvlText w:val="•"/>
      <w:lvlJc w:val="left"/>
      <w:pPr>
        <w:tabs>
          <w:tab w:val="num" w:pos="4680"/>
        </w:tabs>
        <w:ind w:left="4680" w:hanging="360"/>
      </w:pPr>
      <w:rPr>
        <w:rFonts w:ascii="Arial" w:hAnsi="Arial" w:hint="default"/>
      </w:rPr>
    </w:lvl>
    <w:lvl w:ilvl="7" w:tplc="3D6CC5FE" w:tentative="1">
      <w:start w:val="1"/>
      <w:numFmt w:val="bullet"/>
      <w:lvlText w:val="•"/>
      <w:lvlJc w:val="left"/>
      <w:pPr>
        <w:tabs>
          <w:tab w:val="num" w:pos="5400"/>
        </w:tabs>
        <w:ind w:left="5400" w:hanging="360"/>
      </w:pPr>
      <w:rPr>
        <w:rFonts w:ascii="Arial" w:hAnsi="Arial" w:hint="default"/>
      </w:rPr>
    </w:lvl>
    <w:lvl w:ilvl="8" w:tplc="5AEA5256" w:tentative="1">
      <w:start w:val="1"/>
      <w:numFmt w:val="bullet"/>
      <w:lvlText w:val="•"/>
      <w:lvlJc w:val="left"/>
      <w:pPr>
        <w:tabs>
          <w:tab w:val="num" w:pos="6120"/>
        </w:tabs>
        <w:ind w:left="6120" w:hanging="360"/>
      </w:pPr>
      <w:rPr>
        <w:rFonts w:ascii="Arial" w:hAnsi="Arial" w:hint="default"/>
      </w:rPr>
    </w:lvl>
  </w:abstractNum>
  <w:abstractNum w:abstractNumId="6" w15:restartNumberingAfterBreak="0">
    <w:nsid w:val="17DC0495"/>
    <w:multiLevelType w:val="hybridMultilevel"/>
    <w:tmpl w:val="F37C74DC"/>
    <w:lvl w:ilvl="0" w:tplc="D6BEBE42">
      <w:start w:val="1"/>
      <w:numFmt w:val="bullet"/>
      <w:lvlText w:val="•"/>
      <w:lvlJc w:val="left"/>
      <w:pPr>
        <w:tabs>
          <w:tab w:val="num" w:pos="720"/>
        </w:tabs>
        <w:ind w:left="720" w:hanging="360"/>
      </w:pPr>
      <w:rPr>
        <w:rFonts w:ascii="Arial" w:hAnsi="Arial" w:hint="default"/>
      </w:rPr>
    </w:lvl>
    <w:lvl w:ilvl="1" w:tplc="9DA8A04C" w:tentative="1">
      <w:start w:val="1"/>
      <w:numFmt w:val="bullet"/>
      <w:lvlText w:val="-"/>
      <w:lvlJc w:val="left"/>
      <w:pPr>
        <w:tabs>
          <w:tab w:val="num" w:pos="1440"/>
        </w:tabs>
        <w:ind w:left="1440" w:hanging="360"/>
      </w:pPr>
      <w:rPr>
        <w:rFonts w:ascii="Times New Roman" w:hAnsi="Times New Roman" w:hint="default"/>
      </w:rPr>
    </w:lvl>
    <w:lvl w:ilvl="2" w:tplc="044AEE32" w:tentative="1">
      <w:start w:val="1"/>
      <w:numFmt w:val="bullet"/>
      <w:lvlText w:val="-"/>
      <w:lvlJc w:val="left"/>
      <w:pPr>
        <w:tabs>
          <w:tab w:val="num" w:pos="2160"/>
        </w:tabs>
        <w:ind w:left="2160" w:hanging="360"/>
      </w:pPr>
      <w:rPr>
        <w:rFonts w:ascii="Times New Roman" w:hAnsi="Times New Roman" w:hint="default"/>
      </w:rPr>
    </w:lvl>
    <w:lvl w:ilvl="3" w:tplc="9CE81F22" w:tentative="1">
      <w:start w:val="1"/>
      <w:numFmt w:val="bullet"/>
      <w:lvlText w:val="-"/>
      <w:lvlJc w:val="left"/>
      <w:pPr>
        <w:tabs>
          <w:tab w:val="num" w:pos="2880"/>
        </w:tabs>
        <w:ind w:left="2880" w:hanging="360"/>
      </w:pPr>
      <w:rPr>
        <w:rFonts w:ascii="Times New Roman" w:hAnsi="Times New Roman" w:hint="default"/>
      </w:rPr>
    </w:lvl>
    <w:lvl w:ilvl="4" w:tplc="C988189C" w:tentative="1">
      <w:start w:val="1"/>
      <w:numFmt w:val="bullet"/>
      <w:lvlText w:val="-"/>
      <w:lvlJc w:val="left"/>
      <w:pPr>
        <w:tabs>
          <w:tab w:val="num" w:pos="3600"/>
        </w:tabs>
        <w:ind w:left="3600" w:hanging="360"/>
      </w:pPr>
      <w:rPr>
        <w:rFonts w:ascii="Times New Roman" w:hAnsi="Times New Roman" w:hint="default"/>
      </w:rPr>
    </w:lvl>
    <w:lvl w:ilvl="5" w:tplc="7542FFAE" w:tentative="1">
      <w:start w:val="1"/>
      <w:numFmt w:val="bullet"/>
      <w:lvlText w:val="-"/>
      <w:lvlJc w:val="left"/>
      <w:pPr>
        <w:tabs>
          <w:tab w:val="num" w:pos="4320"/>
        </w:tabs>
        <w:ind w:left="4320" w:hanging="360"/>
      </w:pPr>
      <w:rPr>
        <w:rFonts w:ascii="Times New Roman" w:hAnsi="Times New Roman" w:hint="default"/>
      </w:rPr>
    </w:lvl>
    <w:lvl w:ilvl="6" w:tplc="706668AC" w:tentative="1">
      <w:start w:val="1"/>
      <w:numFmt w:val="bullet"/>
      <w:lvlText w:val="-"/>
      <w:lvlJc w:val="left"/>
      <w:pPr>
        <w:tabs>
          <w:tab w:val="num" w:pos="5040"/>
        </w:tabs>
        <w:ind w:left="5040" w:hanging="360"/>
      </w:pPr>
      <w:rPr>
        <w:rFonts w:ascii="Times New Roman" w:hAnsi="Times New Roman" w:hint="default"/>
      </w:rPr>
    </w:lvl>
    <w:lvl w:ilvl="7" w:tplc="27A2FCE2" w:tentative="1">
      <w:start w:val="1"/>
      <w:numFmt w:val="bullet"/>
      <w:lvlText w:val="-"/>
      <w:lvlJc w:val="left"/>
      <w:pPr>
        <w:tabs>
          <w:tab w:val="num" w:pos="5760"/>
        </w:tabs>
        <w:ind w:left="5760" w:hanging="360"/>
      </w:pPr>
      <w:rPr>
        <w:rFonts w:ascii="Times New Roman" w:hAnsi="Times New Roman" w:hint="default"/>
      </w:rPr>
    </w:lvl>
    <w:lvl w:ilvl="8" w:tplc="1F72C4A0"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2290318D"/>
    <w:multiLevelType w:val="hybridMultilevel"/>
    <w:tmpl w:val="7BC23758"/>
    <w:lvl w:ilvl="0" w:tplc="A9E89AE0">
      <w:start w:val="1"/>
      <w:numFmt w:val="bullet"/>
      <w:lvlText w:val="•"/>
      <w:lvlJc w:val="left"/>
      <w:pPr>
        <w:tabs>
          <w:tab w:val="num" w:pos="720"/>
        </w:tabs>
        <w:ind w:left="720" w:hanging="360"/>
      </w:pPr>
      <w:rPr>
        <w:rFonts w:ascii="Arial" w:hAnsi="Arial" w:hint="default"/>
      </w:rPr>
    </w:lvl>
    <w:lvl w:ilvl="1" w:tplc="1EC02EF8" w:tentative="1">
      <w:start w:val="1"/>
      <w:numFmt w:val="bullet"/>
      <w:lvlText w:val="•"/>
      <w:lvlJc w:val="left"/>
      <w:pPr>
        <w:tabs>
          <w:tab w:val="num" w:pos="1440"/>
        </w:tabs>
        <w:ind w:left="1440" w:hanging="360"/>
      </w:pPr>
      <w:rPr>
        <w:rFonts w:ascii="Arial" w:hAnsi="Arial" w:hint="default"/>
      </w:rPr>
    </w:lvl>
    <w:lvl w:ilvl="2" w:tplc="66CC3FAE" w:tentative="1">
      <w:start w:val="1"/>
      <w:numFmt w:val="bullet"/>
      <w:lvlText w:val="•"/>
      <w:lvlJc w:val="left"/>
      <w:pPr>
        <w:tabs>
          <w:tab w:val="num" w:pos="2160"/>
        </w:tabs>
        <w:ind w:left="2160" w:hanging="360"/>
      </w:pPr>
      <w:rPr>
        <w:rFonts w:ascii="Arial" w:hAnsi="Arial" w:hint="default"/>
      </w:rPr>
    </w:lvl>
    <w:lvl w:ilvl="3" w:tplc="8444C042" w:tentative="1">
      <w:start w:val="1"/>
      <w:numFmt w:val="bullet"/>
      <w:lvlText w:val="•"/>
      <w:lvlJc w:val="left"/>
      <w:pPr>
        <w:tabs>
          <w:tab w:val="num" w:pos="2880"/>
        </w:tabs>
        <w:ind w:left="2880" w:hanging="360"/>
      </w:pPr>
      <w:rPr>
        <w:rFonts w:ascii="Arial" w:hAnsi="Arial" w:hint="default"/>
      </w:rPr>
    </w:lvl>
    <w:lvl w:ilvl="4" w:tplc="196483E8" w:tentative="1">
      <w:start w:val="1"/>
      <w:numFmt w:val="bullet"/>
      <w:lvlText w:val="•"/>
      <w:lvlJc w:val="left"/>
      <w:pPr>
        <w:tabs>
          <w:tab w:val="num" w:pos="3600"/>
        </w:tabs>
        <w:ind w:left="3600" w:hanging="360"/>
      </w:pPr>
      <w:rPr>
        <w:rFonts w:ascii="Arial" w:hAnsi="Arial" w:hint="default"/>
      </w:rPr>
    </w:lvl>
    <w:lvl w:ilvl="5" w:tplc="F40E6D0A" w:tentative="1">
      <w:start w:val="1"/>
      <w:numFmt w:val="bullet"/>
      <w:lvlText w:val="•"/>
      <w:lvlJc w:val="left"/>
      <w:pPr>
        <w:tabs>
          <w:tab w:val="num" w:pos="4320"/>
        </w:tabs>
        <w:ind w:left="4320" w:hanging="360"/>
      </w:pPr>
      <w:rPr>
        <w:rFonts w:ascii="Arial" w:hAnsi="Arial" w:hint="default"/>
      </w:rPr>
    </w:lvl>
    <w:lvl w:ilvl="6" w:tplc="8C2CE424" w:tentative="1">
      <w:start w:val="1"/>
      <w:numFmt w:val="bullet"/>
      <w:lvlText w:val="•"/>
      <w:lvlJc w:val="left"/>
      <w:pPr>
        <w:tabs>
          <w:tab w:val="num" w:pos="5040"/>
        </w:tabs>
        <w:ind w:left="5040" w:hanging="360"/>
      </w:pPr>
      <w:rPr>
        <w:rFonts w:ascii="Arial" w:hAnsi="Arial" w:hint="default"/>
      </w:rPr>
    </w:lvl>
    <w:lvl w:ilvl="7" w:tplc="C2002372" w:tentative="1">
      <w:start w:val="1"/>
      <w:numFmt w:val="bullet"/>
      <w:lvlText w:val="•"/>
      <w:lvlJc w:val="left"/>
      <w:pPr>
        <w:tabs>
          <w:tab w:val="num" w:pos="5760"/>
        </w:tabs>
        <w:ind w:left="5760" w:hanging="360"/>
      </w:pPr>
      <w:rPr>
        <w:rFonts w:ascii="Arial" w:hAnsi="Arial" w:hint="default"/>
      </w:rPr>
    </w:lvl>
    <w:lvl w:ilvl="8" w:tplc="28440EEE"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4406E25"/>
    <w:multiLevelType w:val="hybridMultilevel"/>
    <w:tmpl w:val="9108745C"/>
    <w:lvl w:ilvl="0" w:tplc="60BA27B8">
      <w:start w:val="1"/>
      <w:numFmt w:val="bullet"/>
      <w:lvlText w:val="•"/>
      <w:lvlJc w:val="left"/>
      <w:pPr>
        <w:tabs>
          <w:tab w:val="num" w:pos="1800"/>
        </w:tabs>
        <w:ind w:left="1800" w:hanging="360"/>
      </w:pPr>
      <w:rPr>
        <w:rFonts w:ascii="Arial" w:hAnsi="Arial"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9" w15:restartNumberingAfterBreak="0">
    <w:nsid w:val="2A6365B7"/>
    <w:multiLevelType w:val="multilevel"/>
    <w:tmpl w:val="D5C46208"/>
    <w:styleLink w:val="WW8Num9"/>
    <w:lvl w:ilvl="0">
      <w:numFmt w:val="bullet"/>
      <w:lvlText w:val="-"/>
      <w:lvlJc w:val="left"/>
      <w:pPr>
        <w:ind w:left="720" w:firstLine="360"/>
      </w:pPr>
      <w:rPr>
        <w:rFonts w:ascii="Times New Roman" w:hAnsi="Times New Roman"/>
        <w:u w:val="none"/>
      </w:rPr>
    </w:lvl>
    <w:lvl w:ilvl="1">
      <w:numFmt w:val="bullet"/>
      <w:lvlText w:val="-"/>
      <w:lvlJc w:val="left"/>
      <w:pPr>
        <w:ind w:left="1440" w:firstLine="1080"/>
      </w:pPr>
      <w:rPr>
        <w:rFonts w:ascii="Times New Roman" w:hAnsi="Times New Roman"/>
        <w:u w:val="none"/>
      </w:rPr>
    </w:lvl>
    <w:lvl w:ilvl="2">
      <w:numFmt w:val="bullet"/>
      <w:lvlText w:val="-"/>
      <w:lvlJc w:val="left"/>
      <w:pPr>
        <w:ind w:left="2160" w:firstLine="1800"/>
      </w:pPr>
      <w:rPr>
        <w:rFonts w:ascii="Times New Roman" w:hAnsi="Times New Roman"/>
        <w:u w:val="none"/>
      </w:rPr>
    </w:lvl>
    <w:lvl w:ilvl="3">
      <w:numFmt w:val="bullet"/>
      <w:lvlText w:val="-"/>
      <w:lvlJc w:val="left"/>
      <w:pPr>
        <w:ind w:left="2880" w:firstLine="2520"/>
      </w:pPr>
      <w:rPr>
        <w:rFonts w:ascii="Times New Roman" w:hAnsi="Times New Roman"/>
        <w:u w:val="none"/>
      </w:rPr>
    </w:lvl>
    <w:lvl w:ilvl="4">
      <w:numFmt w:val="bullet"/>
      <w:lvlText w:val="-"/>
      <w:lvlJc w:val="left"/>
      <w:pPr>
        <w:ind w:left="3600" w:firstLine="3240"/>
      </w:pPr>
      <w:rPr>
        <w:rFonts w:ascii="Times New Roman" w:hAnsi="Times New Roman"/>
        <w:u w:val="none"/>
      </w:rPr>
    </w:lvl>
    <w:lvl w:ilvl="5">
      <w:numFmt w:val="bullet"/>
      <w:lvlText w:val="-"/>
      <w:lvlJc w:val="left"/>
      <w:pPr>
        <w:ind w:left="4320" w:firstLine="3960"/>
      </w:pPr>
      <w:rPr>
        <w:rFonts w:ascii="Times New Roman" w:hAnsi="Times New Roman"/>
        <w:u w:val="none"/>
      </w:rPr>
    </w:lvl>
    <w:lvl w:ilvl="6">
      <w:numFmt w:val="bullet"/>
      <w:lvlText w:val="-"/>
      <w:lvlJc w:val="left"/>
      <w:pPr>
        <w:ind w:left="5040" w:firstLine="4680"/>
      </w:pPr>
      <w:rPr>
        <w:rFonts w:ascii="Times New Roman" w:hAnsi="Times New Roman"/>
        <w:u w:val="none"/>
      </w:rPr>
    </w:lvl>
    <w:lvl w:ilvl="7">
      <w:numFmt w:val="bullet"/>
      <w:lvlText w:val="-"/>
      <w:lvlJc w:val="left"/>
      <w:pPr>
        <w:ind w:left="5760" w:firstLine="5400"/>
      </w:pPr>
      <w:rPr>
        <w:rFonts w:ascii="Times New Roman" w:hAnsi="Times New Roman"/>
        <w:u w:val="none"/>
      </w:rPr>
    </w:lvl>
    <w:lvl w:ilvl="8">
      <w:numFmt w:val="bullet"/>
      <w:lvlText w:val="-"/>
      <w:lvlJc w:val="left"/>
      <w:pPr>
        <w:ind w:left="6480" w:firstLine="6120"/>
      </w:pPr>
      <w:rPr>
        <w:rFonts w:ascii="Times New Roman" w:hAnsi="Times New Roman"/>
        <w:u w:val="none"/>
      </w:rPr>
    </w:lvl>
  </w:abstractNum>
  <w:abstractNum w:abstractNumId="10" w15:restartNumberingAfterBreak="0">
    <w:nsid w:val="2C1B4F41"/>
    <w:multiLevelType w:val="hybridMultilevel"/>
    <w:tmpl w:val="55CAAACE"/>
    <w:lvl w:ilvl="0" w:tplc="60BA27B8">
      <w:start w:val="1"/>
      <w:numFmt w:val="bullet"/>
      <w:lvlText w:val="•"/>
      <w:lvlJc w:val="left"/>
      <w:pPr>
        <w:tabs>
          <w:tab w:val="num" w:pos="360"/>
        </w:tabs>
        <w:ind w:left="360" w:hanging="360"/>
      </w:pPr>
      <w:rPr>
        <w:rFonts w:ascii="Arial" w:hAnsi="Arial" w:hint="default"/>
      </w:rPr>
    </w:lvl>
    <w:lvl w:ilvl="1" w:tplc="040C000D">
      <w:start w:val="1"/>
      <w:numFmt w:val="bullet"/>
      <w:lvlText w:val=""/>
      <w:lvlJc w:val="left"/>
      <w:pPr>
        <w:tabs>
          <w:tab w:val="num" w:pos="1080"/>
        </w:tabs>
        <w:ind w:left="1080" w:hanging="360"/>
      </w:pPr>
      <w:rPr>
        <w:rFonts w:ascii="Wingdings" w:hAnsi="Wingdings" w:hint="default"/>
      </w:rPr>
    </w:lvl>
    <w:lvl w:ilvl="2" w:tplc="D6BEBE42">
      <w:start w:val="1"/>
      <w:numFmt w:val="bullet"/>
      <w:lvlText w:val="•"/>
      <w:lvlJc w:val="left"/>
      <w:pPr>
        <w:ind w:left="1800" w:hanging="360"/>
      </w:pPr>
      <w:rPr>
        <w:rFonts w:ascii="Arial" w:hAnsi="Arial" w:hint="default"/>
      </w:rPr>
    </w:lvl>
    <w:lvl w:ilvl="3" w:tplc="2C447F16" w:tentative="1">
      <w:start w:val="1"/>
      <w:numFmt w:val="bullet"/>
      <w:lvlText w:val="•"/>
      <w:lvlJc w:val="left"/>
      <w:pPr>
        <w:tabs>
          <w:tab w:val="num" w:pos="2520"/>
        </w:tabs>
        <w:ind w:left="2520" w:hanging="360"/>
      </w:pPr>
      <w:rPr>
        <w:rFonts w:ascii="Arial" w:hAnsi="Arial" w:hint="default"/>
      </w:rPr>
    </w:lvl>
    <w:lvl w:ilvl="4" w:tplc="F0CC4948" w:tentative="1">
      <w:start w:val="1"/>
      <w:numFmt w:val="bullet"/>
      <w:lvlText w:val="•"/>
      <w:lvlJc w:val="left"/>
      <w:pPr>
        <w:tabs>
          <w:tab w:val="num" w:pos="3240"/>
        </w:tabs>
        <w:ind w:left="3240" w:hanging="360"/>
      </w:pPr>
      <w:rPr>
        <w:rFonts w:ascii="Arial" w:hAnsi="Arial" w:hint="default"/>
      </w:rPr>
    </w:lvl>
    <w:lvl w:ilvl="5" w:tplc="C0483D74" w:tentative="1">
      <w:start w:val="1"/>
      <w:numFmt w:val="bullet"/>
      <w:lvlText w:val="•"/>
      <w:lvlJc w:val="left"/>
      <w:pPr>
        <w:tabs>
          <w:tab w:val="num" w:pos="3960"/>
        </w:tabs>
        <w:ind w:left="3960" w:hanging="360"/>
      </w:pPr>
      <w:rPr>
        <w:rFonts w:ascii="Arial" w:hAnsi="Arial" w:hint="default"/>
      </w:rPr>
    </w:lvl>
    <w:lvl w:ilvl="6" w:tplc="E0129300" w:tentative="1">
      <w:start w:val="1"/>
      <w:numFmt w:val="bullet"/>
      <w:lvlText w:val="•"/>
      <w:lvlJc w:val="left"/>
      <w:pPr>
        <w:tabs>
          <w:tab w:val="num" w:pos="4680"/>
        </w:tabs>
        <w:ind w:left="4680" w:hanging="360"/>
      </w:pPr>
      <w:rPr>
        <w:rFonts w:ascii="Arial" w:hAnsi="Arial" w:hint="default"/>
      </w:rPr>
    </w:lvl>
    <w:lvl w:ilvl="7" w:tplc="097678BC" w:tentative="1">
      <w:start w:val="1"/>
      <w:numFmt w:val="bullet"/>
      <w:lvlText w:val="•"/>
      <w:lvlJc w:val="left"/>
      <w:pPr>
        <w:tabs>
          <w:tab w:val="num" w:pos="5400"/>
        </w:tabs>
        <w:ind w:left="5400" w:hanging="360"/>
      </w:pPr>
      <w:rPr>
        <w:rFonts w:ascii="Arial" w:hAnsi="Arial" w:hint="default"/>
      </w:rPr>
    </w:lvl>
    <w:lvl w:ilvl="8" w:tplc="5D0CF46A" w:tentative="1">
      <w:start w:val="1"/>
      <w:numFmt w:val="bullet"/>
      <w:lvlText w:val="•"/>
      <w:lvlJc w:val="left"/>
      <w:pPr>
        <w:tabs>
          <w:tab w:val="num" w:pos="6120"/>
        </w:tabs>
        <w:ind w:left="6120" w:hanging="360"/>
      </w:pPr>
      <w:rPr>
        <w:rFonts w:ascii="Arial" w:hAnsi="Arial" w:hint="default"/>
      </w:rPr>
    </w:lvl>
  </w:abstractNum>
  <w:abstractNum w:abstractNumId="11" w15:restartNumberingAfterBreak="0">
    <w:nsid w:val="2FA33F05"/>
    <w:multiLevelType w:val="hybridMultilevel"/>
    <w:tmpl w:val="CF581B3E"/>
    <w:lvl w:ilvl="0" w:tplc="85EAC6B8">
      <w:start w:val="1"/>
      <w:numFmt w:val="bullet"/>
      <w:lvlText w:val="•"/>
      <w:lvlJc w:val="left"/>
      <w:pPr>
        <w:tabs>
          <w:tab w:val="num" w:pos="360"/>
        </w:tabs>
        <w:ind w:left="360" w:hanging="360"/>
      </w:pPr>
      <w:rPr>
        <w:rFonts w:ascii="Arial" w:hAnsi="Arial" w:hint="default"/>
      </w:rPr>
    </w:lvl>
    <w:lvl w:ilvl="1" w:tplc="0380837A" w:tentative="1">
      <w:start w:val="1"/>
      <w:numFmt w:val="bullet"/>
      <w:lvlText w:val="•"/>
      <w:lvlJc w:val="left"/>
      <w:pPr>
        <w:tabs>
          <w:tab w:val="num" w:pos="1080"/>
        </w:tabs>
        <w:ind w:left="1080" w:hanging="360"/>
      </w:pPr>
      <w:rPr>
        <w:rFonts w:ascii="Arial" w:hAnsi="Arial" w:hint="default"/>
      </w:rPr>
    </w:lvl>
    <w:lvl w:ilvl="2" w:tplc="3E469106" w:tentative="1">
      <w:start w:val="1"/>
      <w:numFmt w:val="bullet"/>
      <w:lvlText w:val="•"/>
      <w:lvlJc w:val="left"/>
      <w:pPr>
        <w:tabs>
          <w:tab w:val="num" w:pos="1800"/>
        </w:tabs>
        <w:ind w:left="1800" w:hanging="360"/>
      </w:pPr>
      <w:rPr>
        <w:rFonts w:ascii="Arial" w:hAnsi="Arial" w:hint="default"/>
      </w:rPr>
    </w:lvl>
    <w:lvl w:ilvl="3" w:tplc="33269042" w:tentative="1">
      <w:start w:val="1"/>
      <w:numFmt w:val="bullet"/>
      <w:lvlText w:val="•"/>
      <w:lvlJc w:val="left"/>
      <w:pPr>
        <w:tabs>
          <w:tab w:val="num" w:pos="2520"/>
        </w:tabs>
        <w:ind w:left="2520" w:hanging="360"/>
      </w:pPr>
      <w:rPr>
        <w:rFonts w:ascii="Arial" w:hAnsi="Arial" w:hint="default"/>
      </w:rPr>
    </w:lvl>
    <w:lvl w:ilvl="4" w:tplc="9BF0F66E" w:tentative="1">
      <w:start w:val="1"/>
      <w:numFmt w:val="bullet"/>
      <w:lvlText w:val="•"/>
      <w:lvlJc w:val="left"/>
      <w:pPr>
        <w:tabs>
          <w:tab w:val="num" w:pos="3240"/>
        </w:tabs>
        <w:ind w:left="3240" w:hanging="360"/>
      </w:pPr>
      <w:rPr>
        <w:rFonts w:ascii="Arial" w:hAnsi="Arial" w:hint="default"/>
      </w:rPr>
    </w:lvl>
    <w:lvl w:ilvl="5" w:tplc="619E559E" w:tentative="1">
      <w:start w:val="1"/>
      <w:numFmt w:val="bullet"/>
      <w:lvlText w:val="•"/>
      <w:lvlJc w:val="left"/>
      <w:pPr>
        <w:tabs>
          <w:tab w:val="num" w:pos="3960"/>
        </w:tabs>
        <w:ind w:left="3960" w:hanging="360"/>
      </w:pPr>
      <w:rPr>
        <w:rFonts w:ascii="Arial" w:hAnsi="Arial" w:hint="default"/>
      </w:rPr>
    </w:lvl>
    <w:lvl w:ilvl="6" w:tplc="1174F276" w:tentative="1">
      <w:start w:val="1"/>
      <w:numFmt w:val="bullet"/>
      <w:lvlText w:val="•"/>
      <w:lvlJc w:val="left"/>
      <w:pPr>
        <w:tabs>
          <w:tab w:val="num" w:pos="4680"/>
        </w:tabs>
        <w:ind w:left="4680" w:hanging="360"/>
      </w:pPr>
      <w:rPr>
        <w:rFonts w:ascii="Arial" w:hAnsi="Arial" w:hint="default"/>
      </w:rPr>
    </w:lvl>
    <w:lvl w:ilvl="7" w:tplc="620255EC" w:tentative="1">
      <w:start w:val="1"/>
      <w:numFmt w:val="bullet"/>
      <w:lvlText w:val="•"/>
      <w:lvlJc w:val="left"/>
      <w:pPr>
        <w:tabs>
          <w:tab w:val="num" w:pos="5400"/>
        </w:tabs>
        <w:ind w:left="5400" w:hanging="360"/>
      </w:pPr>
      <w:rPr>
        <w:rFonts w:ascii="Arial" w:hAnsi="Arial" w:hint="default"/>
      </w:rPr>
    </w:lvl>
    <w:lvl w:ilvl="8" w:tplc="9AE6FA64" w:tentative="1">
      <w:start w:val="1"/>
      <w:numFmt w:val="bullet"/>
      <w:lvlText w:val="•"/>
      <w:lvlJc w:val="left"/>
      <w:pPr>
        <w:tabs>
          <w:tab w:val="num" w:pos="6120"/>
        </w:tabs>
        <w:ind w:left="6120" w:hanging="360"/>
      </w:pPr>
      <w:rPr>
        <w:rFonts w:ascii="Arial" w:hAnsi="Arial" w:hint="default"/>
      </w:rPr>
    </w:lvl>
  </w:abstractNum>
  <w:abstractNum w:abstractNumId="12" w15:restartNumberingAfterBreak="0">
    <w:nsid w:val="30154CF3"/>
    <w:multiLevelType w:val="hybridMultilevel"/>
    <w:tmpl w:val="53C0784E"/>
    <w:lvl w:ilvl="0" w:tplc="BEE4A368">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A510184"/>
    <w:multiLevelType w:val="hybridMultilevel"/>
    <w:tmpl w:val="CDA236E2"/>
    <w:lvl w:ilvl="0" w:tplc="D6BEBE42">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A895C81"/>
    <w:multiLevelType w:val="hybridMultilevel"/>
    <w:tmpl w:val="3538FA90"/>
    <w:lvl w:ilvl="0" w:tplc="D924CA4E">
      <w:start w:val="5"/>
      <w:numFmt w:val="bullet"/>
      <w:lvlText w:val="-"/>
      <w:lvlJc w:val="left"/>
      <w:pPr>
        <w:tabs>
          <w:tab w:val="num" w:pos="1800"/>
        </w:tabs>
        <w:ind w:left="1800" w:hanging="360"/>
      </w:pPr>
      <w:rPr>
        <w:rFonts w:ascii="Arial Narrow" w:eastAsia="Arial Unicode MS" w:hAnsi="Arial Narrow" w:cs="Arial"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5" w15:restartNumberingAfterBreak="0">
    <w:nsid w:val="3E446D5C"/>
    <w:multiLevelType w:val="hybridMultilevel"/>
    <w:tmpl w:val="7B365286"/>
    <w:lvl w:ilvl="0" w:tplc="5B22A44E">
      <w:start w:val="1"/>
      <w:numFmt w:val="bullet"/>
      <w:lvlText w:val="•"/>
      <w:lvlJc w:val="left"/>
      <w:pPr>
        <w:tabs>
          <w:tab w:val="num" w:pos="720"/>
        </w:tabs>
        <w:ind w:left="720" w:hanging="360"/>
      </w:pPr>
      <w:rPr>
        <w:rFonts w:ascii="Arial" w:hAnsi="Arial" w:hint="default"/>
      </w:rPr>
    </w:lvl>
    <w:lvl w:ilvl="1" w:tplc="F1D0450A" w:tentative="1">
      <w:start w:val="1"/>
      <w:numFmt w:val="bullet"/>
      <w:lvlText w:val="•"/>
      <w:lvlJc w:val="left"/>
      <w:pPr>
        <w:tabs>
          <w:tab w:val="num" w:pos="1440"/>
        </w:tabs>
        <w:ind w:left="1440" w:hanging="360"/>
      </w:pPr>
      <w:rPr>
        <w:rFonts w:ascii="Arial" w:hAnsi="Arial" w:hint="default"/>
      </w:rPr>
    </w:lvl>
    <w:lvl w:ilvl="2" w:tplc="E088651A" w:tentative="1">
      <w:start w:val="1"/>
      <w:numFmt w:val="bullet"/>
      <w:lvlText w:val="•"/>
      <w:lvlJc w:val="left"/>
      <w:pPr>
        <w:tabs>
          <w:tab w:val="num" w:pos="2160"/>
        </w:tabs>
        <w:ind w:left="2160" w:hanging="360"/>
      </w:pPr>
      <w:rPr>
        <w:rFonts w:ascii="Arial" w:hAnsi="Arial" w:hint="default"/>
      </w:rPr>
    </w:lvl>
    <w:lvl w:ilvl="3" w:tplc="EC10DF7A" w:tentative="1">
      <w:start w:val="1"/>
      <w:numFmt w:val="bullet"/>
      <w:lvlText w:val="•"/>
      <w:lvlJc w:val="left"/>
      <w:pPr>
        <w:tabs>
          <w:tab w:val="num" w:pos="2880"/>
        </w:tabs>
        <w:ind w:left="2880" w:hanging="360"/>
      </w:pPr>
      <w:rPr>
        <w:rFonts w:ascii="Arial" w:hAnsi="Arial" w:hint="default"/>
      </w:rPr>
    </w:lvl>
    <w:lvl w:ilvl="4" w:tplc="C652CB4E" w:tentative="1">
      <w:start w:val="1"/>
      <w:numFmt w:val="bullet"/>
      <w:lvlText w:val="•"/>
      <w:lvlJc w:val="left"/>
      <w:pPr>
        <w:tabs>
          <w:tab w:val="num" w:pos="3600"/>
        </w:tabs>
        <w:ind w:left="3600" w:hanging="360"/>
      </w:pPr>
      <w:rPr>
        <w:rFonts w:ascii="Arial" w:hAnsi="Arial" w:hint="default"/>
      </w:rPr>
    </w:lvl>
    <w:lvl w:ilvl="5" w:tplc="155E098E" w:tentative="1">
      <w:start w:val="1"/>
      <w:numFmt w:val="bullet"/>
      <w:lvlText w:val="•"/>
      <w:lvlJc w:val="left"/>
      <w:pPr>
        <w:tabs>
          <w:tab w:val="num" w:pos="4320"/>
        </w:tabs>
        <w:ind w:left="4320" w:hanging="360"/>
      </w:pPr>
      <w:rPr>
        <w:rFonts w:ascii="Arial" w:hAnsi="Arial" w:hint="default"/>
      </w:rPr>
    </w:lvl>
    <w:lvl w:ilvl="6" w:tplc="D71AB304" w:tentative="1">
      <w:start w:val="1"/>
      <w:numFmt w:val="bullet"/>
      <w:lvlText w:val="•"/>
      <w:lvlJc w:val="left"/>
      <w:pPr>
        <w:tabs>
          <w:tab w:val="num" w:pos="5040"/>
        </w:tabs>
        <w:ind w:left="5040" w:hanging="360"/>
      </w:pPr>
      <w:rPr>
        <w:rFonts w:ascii="Arial" w:hAnsi="Arial" w:hint="default"/>
      </w:rPr>
    </w:lvl>
    <w:lvl w:ilvl="7" w:tplc="2FB46CB4" w:tentative="1">
      <w:start w:val="1"/>
      <w:numFmt w:val="bullet"/>
      <w:lvlText w:val="•"/>
      <w:lvlJc w:val="left"/>
      <w:pPr>
        <w:tabs>
          <w:tab w:val="num" w:pos="5760"/>
        </w:tabs>
        <w:ind w:left="5760" w:hanging="360"/>
      </w:pPr>
      <w:rPr>
        <w:rFonts w:ascii="Arial" w:hAnsi="Arial" w:hint="default"/>
      </w:rPr>
    </w:lvl>
    <w:lvl w:ilvl="8" w:tplc="D1926EAE"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417444D8"/>
    <w:multiLevelType w:val="hybridMultilevel"/>
    <w:tmpl w:val="8ECEFBE6"/>
    <w:lvl w:ilvl="0" w:tplc="60BA27B8">
      <w:start w:val="1"/>
      <w:numFmt w:val="bullet"/>
      <w:lvlText w:val="•"/>
      <w:lvlJc w:val="left"/>
      <w:pPr>
        <w:tabs>
          <w:tab w:val="num" w:pos="360"/>
        </w:tabs>
        <w:ind w:left="360" w:hanging="360"/>
      </w:pPr>
      <w:rPr>
        <w:rFonts w:ascii="Arial" w:hAnsi="Arial" w:hint="default"/>
      </w:rPr>
    </w:lvl>
    <w:lvl w:ilvl="1" w:tplc="26B6835A">
      <w:start w:val="1"/>
      <w:numFmt w:val="bullet"/>
      <w:lvlText w:val="•"/>
      <w:lvlJc w:val="left"/>
      <w:pPr>
        <w:tabs>
          <w:tab w:val="num" w:pos="1080"/>
        </w:tabs>
        <w:ind w:left="1080" w:hanging="360"/>
      </w:pPr>
      <w:rPr>
        <w:rFonts w:ascii="Arial" w:hAnsi="Arial" w:hint="default"/>
      </w:rPr>
    </w:lvl>
    <w:lvl w:ilvl="2" w:tplc="B7E0C392" w:tentative="1">
      <w:start w:val="1"/>
      <w:numFmt w:val="bullet"/>
      <w:lvlText w:val="•"/>
      <w:lvlJc w:val="left"/>
      <w:pPr>
        <w:tabs>
          <w:tab w:val="num" w:pos="1800"/>
        </w:tabs>
        <w:ind w:left="1800" w:hanging="360"/>
      </w:pPr>
      <w:rPr>
        <w:rFonts w:ascii="Arial" w:hAnsi="Arial" w:hint="default"/>
      </w:rPr>
    </w:lvl>
    <w:lvl w:ilvl="3" w:tplc="2C447F16" w:tentative="1">
      <w:start w:val="1"/>
      <w:numFmt w:val="bullet"/>
      <w:lvlText w:val="•"/>
      <w:lvlJc w:val="left"/>
      <w:pPr>
        <w:tabs>
          <w:tab w:val="num" w:pos="2520"/>
        </w:tabs>
        <w:ind w:left="2520" w:hanging="360"/>
      </w:pPr>
      <w:rPr>
        <w:rFonts w:ascii="Arial" w:hAnsi="Arial" w:hint="default"/>
      </w:rPr>
    </w:lvl>
    <w:lvl w:ilvl="4" w:tplc="F0CC4948" w:tentative="1">
      <w:start w:val="1"/>
      <w:numFmt w:val="bullet"/>
      <w:lvlText w:val="•"/>
      <w:lvlJc w:val="left"/>
      <w:pPr>
        <w:tabs>
          <w:tab w:val="num" w:pos="3240"/>
        </w:tabs>
        <w:ind w:left="3240" w:hanging="360"/>
      </w:pPr>
      <w:rPr>
        <w:rFonts w:ascii="Arial" w:hAnsi="Arial" w:hint="default"/>
      </w:rPr>
    </w:lvl>
    <w:lvl w:ilvl="5" w:tplc="C0483D74" w:tentative="1">
      <w:start w:val="1"/>
      <w:numFmt w:val="bullet"/>
      <w:lvlText w:val="•"/>
      <w:lvlJc w:val="left"/>
      <w:pPr>
        <w:tabs>
          <w:tab w:val="num" w:pos="3960"/>
        </w:tabs>
        <w:ind w:left="3960" w:hanging="360"/>
      </w:pPr>
      <w:rPr>
        <w:rFonts w:ascii="Arial" w:hAnsi="Arial" w:hint="default"/>
      </w:rPr>
    </w:lvl>
    <w:lvl w:ilvl="6" w:tplc="E0129300" w:tentative="1">
      <w:start w:val="1"/>
      <w:numFmt w:val="bullet"/>
      <w:lvlText w:val="•"/>
      <w:lvlJc w:val="left"/>
      <w:pPr>
        <w:tabs>
          <w:tab w:val="num" w:pos="4680"/>
        </w:tabs>
        <w:ind w:left="4680" w:hanging="360"/>
      </w:pPr>
      <w:rPr>
        <w:rFonts w:ascii="Arial" w:hAnsi="Arial" w:hint="default"/>
      </w:rPr>
    </w:lvl>
    <w:lvl w:ilvl="7" w:tplc="097678BC" w:tentative="1">
      <w:start w:val="1"/>
      <w:numFmt w:val="bullet"/>
      <w:lvlText w:val="•"/>
      <w:lvlJc w:val="left"/>
      <w:pPr>
        <w:tabs>
          <w:tab w:val="num" w:pos="5400"/>
        </w:tabs>
        <w:ind w:left="5400" w:hanging="360"/>
      </w:pPr>
      <w:rPr>
        <w:rFonts w:ascii="Arial" w:hAnsi="Arial" w:hint="default"/>
      </w:rPr>
    </w:lvl>
    <w:lvl w:ilvl="8" w:tplc="5D0CF46A" w:tentative="1">
      <w:start w:val="1"/>
      <w:numFmt w:val="bullet"/>
      <w:lvlText w:val="•"/>
      <w:lvlJc w:val="left"/>
      <w:pPr>
        <w:tabs>
          <w:tab w:val="num" w:pos="6120"/>
        </w:tabs>
        <w:ind w:left="6120" w:hanging="360"/>
      </w:pPr>
      <w:rPr>
        <w:rFonts w:ascii="Arial" w:hAnsi="Arial" w:hint="default"/>
      </w:rPr>
    </w:lvl>
  </w:abstractNum>
  <w:abstractNum w:abstractNumId="17" w15:restartNumberingAfterBreak="0">
    <w:nsid w:val="48104825"/>
    <w:multiLevelType w:val="hybridMultilevel"/>
    <w:tmpl w:val="DA708D76"/>
    <w:lvl w:ilvl="0" w:tplc="7E504F3C">
      <w:start w:val="1"/>
      <w:numFmt w:val="bullet"/>
      <w:lvlText w:val="•"/>
      <w:lvlJc w:val="left"/>
      <w:pPr>
        <w:tabs>
          <w:tab w:val="num" w:pos="360"/>
        </w:tabs>
        <w:ind w:left="360" w:hanging="360"/>
      </w:pPr>
      <w:rPr>
        <w:rFonts w:ascii="Arial" w:hAnsi="Arial" w:hint="default"/>
      </w:rPr>
    </w:lvl>
    <w:lvl w:ilvl="1" w:tplc="199E199A">
      <w:start w:val="1"/>
      <w:numFmt w:val="bullet"/>
      <w:lvlText w:val="•"/>
      <w:lvlJc w:val="left"/>
      <w:pPr>
        <w:tabs>
          <w:tab w:val="num" w:pos="1080"/>
        </w:tabs>
        <w:ind w:left="1080" w:hanging="360"/>
      </w:pPr>
      <w:rPr>
        <w:rFonts w:ascii="Arial" w:hAnsi="Arial" w:hint="default"/>
      </w:rPr>
    </w:lvl>
    <w:lvl w:ilvl="2" w:tplc="8BAA5A5A" w:tentative="1">
      <w:start w:val="1"/>
      <w:numFmt w:val="bullet"/>
      <w:lvlText w:val="•"/>
      <w:lvlJc w:val="left"/>
      <w:pPr>
        <w:tabs>
          <w:tab w:val="num" w:pos="1800"/>
        </w:tabs>
        <w:ind w:left="1800" w:hanging="360"/>
      </w:pPr>
      <w:rPr>
        <w:rFonts w:ascii="Arial" w:hAnsi="Arial" w:hint="default"/>
      </w:rPr>
    </w:lvl>
    <w:lvl w:ilvl="3" w:tplc="B9322A58" w:tentative="1">
      <w:start w:val="1"/>
      <w:numFmt w:val="bullet"/>
      <w:lvlText w:val="•"/>
      <w:lvlJc w:val="left"/>
      <w:pPr>
        <w:tabs>
          <w:tab w:val="num" w:pos="2520"/>
        </w:tabs>
        <w:ind w:left="2520" w:hanging="360"/>
      </w:pPr>
      <w:rPr>
        <w:rFonts w:ascii="Arial" w:hAnsi="Arial" w:hint="default"/>
      </w:rPr>
    </w:lvl>
    <w:lvl w:ilvl="4" w:tplc="D5D285BC" w:tentative="1">
      <w:start w:val="1"/>
      <w:numFmt w:val="bullet"/>
      <w:lvlText w:val="•"/>
      <w:lvlJc w:val="left"/>
      <w:pPr>
        <w:tabs>
          <w:tab w:val="num" w:pos="3240"/>
        </w:tabs>
        <w:ind w:left="3240" w:hanging="360"/>
      </w:pPr>
      <w:rPr>
        <w:rFonts w:ascii="Arial" w:hAnsi="Arial" w:hint="default"/>
      </w:rPr>
    </w:lvl>
    <w:lvl w:ilvl="5" w:tplc="E5080312" w:tentative="1">
      <w:start w:val="1"/>
      <w:numFmt w:val="bullet"/>
      <w:lvlText w:val="•"/>
      <w:lvlJc w:val="left"/>
      <w:pPr>
        <w:tabs>
          <w:tab w:val="num" w:pos="3960"/>
        </w:tabs>
        <w:ind w:left="3960" w:hanging="360"/>
      </w:pPr>
      <w:rPr>
        <w:rFonts w:ascii="Arial" w:hAnsi="Arial" w:hint="default"/>
      </w:rPr>
    </w:lvl>
    <w:lvl w:ilvl="6" w:tplc="394442AA" w:tentative="1">
      <w:start w:val="1"/>
      <w:numFmt w:val="bullet"/>
      <w:lvlText w:val="•"/>
      <w:lvlJc w:val="left"/>
      <w:pPr>
        <w:tabs>
          <w:tab w:val="num" w:pos="4680"/>
        </w:tabs>
        <w:ind w:left="4680" w:hanging="360"/>
      </w:pPr>
      <w:rPr>
        <w:rFonts w:ascii="Arial" w:hAnsi="Arial" w:hint="default"/>
      </w:rPr>
    </w:lvl>
    <w:lvl w:ilvl="7" w:tplc="C0A87CD4" w:tentative="1">
      <w:start w:val="1"/>
      <w:numFmt w:val="bullet"/>
      <w:lvlText w:val="•"/>
      <w:lvlJc w:val="left"/>
      <w:pPr>
        <w:tabs>
          <w:tab w:val="num" w:pos="5400"/>
        </w:tabs>
        <w:ind w:left="5400" w:hanging="360"/>
      </w:pPr>
      <w:rPr>
        <w:rFonts w:ascii="Arial" w:hAnsi="Arial" w:hint="default"/>
      </w:rPr>
    </w:lvl>
    <w:lvl w:ilvl="8" w:tplc="3D101FC6" w:tentative="1">
      <w:start w:val="1"/>
      <w:numFmt w:val="bullet"/>
      <w:lvlText w:val="•"/>
      <w:lvlJc w:val="left"/>
      <w:pPr>
        <w:tabs>
          <w:tab w:val="num" w:pos="6120"/>
        </w:tabs>
        <w:ind w:left="6120" w:hanging="360"/>
      </w:pPr>
      <w:rPr>
        <w:rFonts w:ascii="Arial" w:hAnsi="Arial" w:hint="default"/>
      </w:rPr>
    </w:lvl>
  </w:abstractNum>
  <w:abstractNum w:abstractNumId="18" w15:restartNumberingAfterBreak="0">
    <w:nsid w:val="57174C40"/>
    <w:multiLevelType w:val="hybridMultilevel"/>
    <w:tmpl w:val="DFE4D650"/>
    <w:lvl w:ilvl="0" w:tplc="D6BEBE42">
      <w:start w:val="1"/>
      <w:numFmt w:val="bullet"/>
      <w:lvlText w:val="•"/>
      <w:lvlJc w:val="left"/>
      <w:pPr>
        <w:ind w:left="360" w:hanging="360"/>
      </w:pPr>
      <w:rPr>
        <w:rFonts w:ascii="Arial" w:hAnsi="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5810151B"/>
    <w:multiLevelType w:val="hybridMultilevel"/>
    <w:tmpl w:val="DBE8026C"/>
    <w:lvl w:ilvl="0" w:tplc="579EC1B8">
      <w:start w:val="1"/>
      <w:numFmt w:val="bullet"/>
      <w:lvlText w:val="•"/>
      <w:lvlJc w:val="left"/>
      <w:pPr>
        <w:tabs>
          <w:tab w:val="num" w:pos="720"/>
        </w:tabs>
        <w:ind w:left="720" w:hanging="360"/>
      </w:pPr>
      <w:rPr>
        <w:rFonts w:ascii="Arial" w:hAnsi="Arial" w:hint="default"/>
      </w:rPr>
    </w:lvl>
    <w:lvl w:ilvl="1" w:tplc="5B5AF5CC" w:tentative="1">
      <w:start w:val="1"/>
      <w:numFmt w:val="bullet"/>
      <w:lvlText w:val="•"/>
      <w:lvlJc w:val="left"/>
      <w:pPr>
        <w:tabs>
          <w:tab w:val="num" w:pos="1440"/>
        </w:tabs>
        <w:ind w:left="1440" w:hanging="360"/>
      </w:pPr>
      <w:rPr>
        <w:rFonts w:ascii="Arial" w:hAnsi="Arial" w:hint="default"/>
      </w:rPr>
    </w:lvl>
    <w:lvl w:ilvl="2" w:tplc="4F501F6A" w:tentative="1">
      <w:start w:val="1"/>
      <w:numFmt w:val="bullet"/>
      <w:lvlText w:val="•"/>
      <w:lvlJc w:val="left"/>
      <w:pPr>
        <w:tabs>
          <w:tab w:val="num" w:pos="2160"/>
        </w:tabs>
        <w:ind w:left="2160" w:hanging="360"/>
      </w:pPr>
      <w:rPr>
        <w:rFonts w:ascii="Arial" w:hAnsi="Arial" w:hint="default"/>
      </w:rPr>
    </w:lvl>
    <w:lvl w:ilvl="3" w:tplc="B1302ED2" w:tentative="1">
      <w:start w:val="1"/>
      <w:numFmt w:val="bullet"/>
      <w:lvlText w:val="•"/>
      <w:lvlJc w:val="left"/>
      <w:pPr>
        <w:tabs>
          <w:tab w:val="num" w:pos="2880"/>
        </w:tabs>
        <w:ind w:left="2880" w:hanging="360"/>
      </w:pPr>
      <w:rPr>
        <w:rFonts w:ascii="Arial" w:hAnsi="Arial" w:hint="default"/>
      </w:rPr>
    </w:lvl>
    <w:lvl w:ilvl="4" w:tplc="AC1088D2" w:tentative="1">
      <w:start w:val="1"/>
      <w:numFmt w:val="bullet"/>
      <w:lvlText w:val="•"/>
      <w:lvlJc w:val="left"/>
      <w:pPr>
        <w:tabs>
          <w:tab w:val="num" w:pos="3600"/>
        </w:tabs>
        <w:ind w:left="3600" w:hanging="360"/>
      </w:pPr>
      <w:rPr>
        <w:rFonts w:ascii="Arial" w:hAnsi="Arial" w:hint="default"/>
      </w:rPr>
    </w:lvl>
    <w:lvl w:ilvl="5" w:tplc="6FE89B3A" w:tentative="1">
      <w:start w:val="1"/>
      <w:numFmt w:val="bullet"/>
      <w:lvlText w:val="•"/>
      <w:lvlJc w:val="left"/>
      <w:pPr>
        <w:tabs>
          <w:tab w:val="num" w:pos="4320"/>
        </w:tabs>
        <w:ind w:left="4320" w:hanging="360"/>
      </w:pPr>
      <w:rPr>
        <w:rFonts w:ascii="Arial" w:hAnsi="Arial" w:hint="default"/>
      </w:rPr>
    </w:lvl>
    <w:lvl w:ilvl="6" w:tplc="ABB85370" w:tentative="1">
      <w:start w:val="1"/>
      <w:numFmt w:val="bullet"/>
      <w:lvlText w:val="•"/>
      <w:lvlJc w:val="left"/>
      <w:pPr>
        <w:tabs>
          <w:tab w:val="num" w:pos="5040"/>
        </w:tabs>
        <w:ind w:left="5040" w:hanging="360"/>
      </w:pPr>
      <w:rPr>
        <w:rFonts w:ascii="Arial" w:hAnsi="Arial" w:hint="default"/>
      </w:rPr>
    </w:lvl>
    <w:lvl w:ilvl="7" w:tplc="5EE055BC" w:tentative="1">
      <w:start w:val="1"/>
      <w:numFmt w:val="bullet"/>
      <w:lvlText w:val="•"/>
      <w:lvlJc w:val="left"/>
      <w:pPr>
        <w:tabs>
          <w:tab w:val="num" w:pos="5760"/>
        </w:tabs>
        <w:ind w:left="5760" w:hanging="360"/>
      </w:pPr>
      <w:rPr>
        <w:rFonts w:ascii="Arial" w:hAnsi="Arial" w:hint="default"/>
      </w:rPr>
    </w:lvl>
    <w:lvl w:ilvl="8" w:tplc="938AA3A6"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58882AF0"/>
    <w:multiLevelType w:val="hybridMultilevel"/>
    <w:tmpl w:val="B4209C6E"/>
    <w:lvl w:ilvl="0" w:tplc="60BA27B8">
      <w:start w:val="1"/>
      <w:numFmt w:val="bullet"/>
      <w:lvlText w:val="•"/>
      <w:lvlJc w:val="left"/>
      <w:pPr>
        <w:tabs>
          <w:tab w:val="num" w:pos="360"/>
        </w:tabs>
        <w:ind w:left="360" w:hanging="360"/>
      </w:pPr>
      <w:rPr>
        <w:rFonts w:ascii="Arial" w:hAnsi="Arial" w:hint="default"/>
      </w:rPr>
    </w:lvl>
    <w:lvl w:ilvl="1" w:tplc="040C000D">
      <w:start w:val="1"/>
      <w:numFmt w:val="bullet"/>
      <w:lvlText w:val=""/>
      <w:lvlJc w:val="left"/>
      <w:pPr>
        <w:tabs>
          <w:tab w:val="num" w:pos="1080"/>
        </w:tabs>
        <w:ind w:left="1080" w:hanging="360"/>
      </w:pPr>
      <w:rPr>
        <w:rFonts w:ascii="Wingdings" w:hAnsi="Wingdings" w:hint="default"/>
      </w:rPr>
    </w:lvl>
    <w:lvl w:ilvl="2" w:tplc="D924CA4E">
      <w:start w:val="5"/>
      <w:numFmt w:val="bullet"/>
      <w:lvlText w:val="-"/>
      <w:lvlJc w:val="left"/>
      <w:pPr>
        <w:ind w:left="1800" w:hanging="360"/>
      </w:pPr>
      <w:rPr>
        <w:rFonts w:ascii="Arial Narrow" w:eastAsia="Arial Unicode MS" w:hAnsi="Arial Narrow" w:cs="Arial" w:hint="default"/>
      </w:rPr>
    </w:lvl>
    <w:lvl w:ilvl="3" w:tplc="2C447F16" w:tentative="1">
      <w:start w:val="1"/>
      <w:numFmt w:val="bullet"/>
      <w:lvlText w:val="•"/>
      <w:lvlJc w:val="left"/>
      <w:pPr>
        <w:tabs>
          <w:tab w:val="num" w:pos="2520"/>
        </w:tabs>
        <w:ind w:left="2520" w:hanging="360"/>
      </w:pPr>
      <w:rPr>
        <w:rFonts w:ascii="Arial" w:hAnsi="Arial" w:hint="default"/>
      </w:rPr>
    </w:lvl>
    <w:lvl w:ilvl="4" w:tplc="F0CC4948" w:tentative="1">
      <w:start w:val="1"/>
      <w:numFmt w:val="bullet"/>
      <w:lvlText w:val="•"/>
      <w:lvlJc w:val="left"/>
      <w:pPr>
        <w:tabs>
          <w:tab w:val="num" w:pos="3240"/>
        </w:tabs>
        <w:ind w:left="3240" w:hanging="360"/>
      </w:pPr>
      <w:rPr>
        <w:rFonts w:ascii="Arial" w:hAnsi="Arial" w:hint="default"/>
      </w:rPr>
    </w:lvl>
    <w:lvl w:ilvl="5" w:tplc="C0483D74" w:tentative="1">
      <w:start w:val="1"/>
      <w:numFmt w:val="bullet"/>
      <w:lvlText w:val="•"/>
      <w:lvlJc w:val="left"/>
      <w:pPr>
        <w:tabs>
          <w:tab w:val="num" w:pos="3960"/>
        </w:tabs>
        <w:ind w:left="3960" w:hanging="360"/>
      </w:pPr>
      <w:rPr>
        <w:rFonts w:ascii="Arial" w:hAnsi="Arial" w:hint="default"/>
      </w:rPr>
    </w:lvl>
    <w:lvl w:ilvl="6" w:tplc="E0129300" w:tentative="1">
      <w:start w:val="1"/>
      <w:numFmt w:val="bullet"/>
      <w:lvlText w:val="•"/>
      <w:lvlJc w:val="left"/>
      <w:pPr>
        <w:tabs>
          <w:tab w:val="num" w:pos="4680"/>
        </w:tabs>
        <w:ind w:left="4680" w:hanging="360"/>
      </w:pPr>
      <w:rPr>
        <w:rFonts w:ascii="Arial" w:hAnsi="Arial" w:hint="default"/>
      </w:rPr>
    </w:lvl>
    <w:lvl w:ilvl="7" w:tplc="097678BC" w:tentative="1">
      <w:start w:val="1"/>
      <w:numFmt w:val="bullet"/>
      <w:lvlText w:val="•"/>
      <w:lvlJc w:val="left"/>
      <w:pPr>
        <w:tabs>
          <w:tab w:val="num" w:pos="5400"/>
        </w:tabs>
        <w:ind w:left="5400" w:hanging="360"/>
      </w:pPr>
      <w:rPr>
        <w:rFonts w:ascii="Arial" w:hAnsi="Arial" w:hint="default"/>
      </w:rPr>
    </w:lvl>
    <w:lvl w:ilvl="8" w:tplc="5D0CF46A" w:tentative="1">
      <w:start w:val="1"/>
      <w:numFmt w:val="bullet"/>
      <w:lvlText w:val="•"/>
      <w:lvlJc w:val="left"/>
      <w:pPr>
        <w:tabs>
          <w:tab w:val="num" w:pos="6120"/>
        </w:tabs>
        <w:ind w:left="6120" w:hanging="360"/>
      </w:pPr>
      <w:rPr>
        <w:rFonts w:ascii="Arial" w:hAnsi="Arial" w:hint="default"/>
      </w:rPr>
    </w:lvl>
  </w:abstractNum>
  <w:abstractNum w:abstractNumId="21" w15:restartNumberingAfterBreak="0">
    <w:nsid w:val="592D542B"/>
    <w:multiLevelType w:val="hybridMultilevel"/>
    <w:tmpl w:val="765C07D8"/>
    <w:lvl w:ilvl="0" w:tplc="464C1CD0">
      <w:start w:val="1"/>
      <w:numFmt w:val="bullet"/>
      <w:lvlText w:val="•"/>
      <w:lvlJc w:val="left"/>
      <w:pPr>
        <w:tabs>
          <w:tab w:val="num" w:pos="360"/>
        </w:tabs>
        <w:ind w:left="360" w:hanging="360"/>
      </w:pPr>
      <w:rPr>
        <w:rFonts w:ascii="Arial" w:hAnsi="Arial" w:hint="default"/>
      </w:rPr>
    </w:lvl>
    <w:lvl w:ilvl="1" w:tplc="A12CABCA" w:tentative="1">
      <w:start w:val="1"/>
      <w:numFmt w:val="bullet"/>
      <w:lvlText w:val="•"/>
      <w:lvlJc w:val="left"/>
      <w:pPr>
        <w:tabs>
          <w:tab w:val="num" w:pos="1080"/>
        </w:tabs>
        <w:ind w:left="1080" w:hanging="360"/>
      </w:pPr>
      <w:rPr>
        <w:rFonts w:ascii="Arial" w:hAnsi="Arial" w:hint="default"/>
      </w:rPr>
    </w:lvl>
    <w:lvl w:ilvl="2" w:tplc="FA88F60E" w:tentative="1">
      <w:start w:val="1"/>
      <w:numFmt w:val="bullet"/>
      <w:lvlText w:val="•"/>
      <w:lvlJc w:val="left"/>
      <w:pPr>
        <w:tabs>
          <w:tab w:val="num" w:pos="1800"/>
        </w:tabs>
        <w:ind w:left="1800" w:hanging="360"/>
      </w:pPr>
      <w:rPr>
        <w:rFonts w:ascii="Arial" w:hAnsi="Arial" w:hint="default"/>
      </w:rPr>
    </w:lvl>
    <w:lvl w:ilvl="3" w:tplc="1BA29694" w:tentative="1">
      <w:start w:val="1"/>
      <w:numFmt w:val="bullet"/>
      <w:lvlText w:val="•"/>
      <w:lvlJc w:val="left"/>
      <w:pPr>
        <w:tabs>
          <w:tab w:val="num" w:pos="2520"/>
        </w:tabs>
        <w:ind w:left="2520" w:hanging="360"/>
      </w:pPr>
      <w:rPr>
        <w:rFonts w:ascii="Arial" w:hAnsi="Arial" w:hint="default"/>
      </w:rPr>
    </w:lvl>
    <w:lvl w:ilvl="4" w:tplc="57E68238" w:tentative="1">
      <w:start w:val="1"/>
      <w:numFmt w:val="bullet"/>
      <w:lvlText w:val="•"/>
      <w:lvlJc w:val="left"/>
      <w:pPr>
        <w:tabs>
          <w:tab w:val="num" w:pos="3240"/>
        </w:tabs>
        <w:ind w:left="3240" w:hanging="360"/>
      </w:pPr>
      <w:rPr>
        <w:rFonts w:ascii="Arial" w:hAnsi="Arial" w:hint="default"/>
      </w:rPr>
    </w:lvl>
    <w:lvl w:ilvl="5" w:tplc="29448ACE" w:tentative="1">
      <w:start w:val="1"/>
      <w:numFmt w:val="bullet"/>
      <w:lvlText w:val="•"/>
      <w:lvlJc w:val="left"/>
      <w:pPr>
        <w:tabs>
          <w:tab w:val="num" w:pos="3960"/>
        </w:tabs>
        <w:ind w:left="3960" w:hanging="360"/>
      </w:pPr>
      <w:rPr>
        <w:rFonts w:ascii="Arial" w:hAnsi="Arial" w:hint="default"/>
      </w:rPr>
    </w:lvl>
    <w:lvl w:ilvl="6" w:tplc="7F02D132" w:tentative="1">
      <w:start w:val="1"/>
      <w:numFmt w:val="bullet"/>
      <w:lvlText w:val="•"/>
      <w:lvlJc w:val="left"/>
      <w:pPr>
        <w:tabs>
          <w:tab w:val="num" w:pos="4680"/>
        </w:tabs>
        <w:ind w:left="4680" w:hanging="360"/>
      </w:pPr>
      <w:rPr>
        <w:rFonts w:ascii="Arial" w:hAnsi="Arial" w:hint="default"/>
      </w:rPr>
    </w:lvl>
    <w:lvl w:ilvl="7" w:tplc="EA8E0330" w:tentative="1">
      <w:start w:val="1"/>
      <w:numFmt w:val="bullet"/>
      <w:lvlText w:val="•"/>
      <w:lvlJc w:val="left"/>
      <w:pPr>
        <w:tabs>
          <w:tab w:val="num" w:pos="5400"/>
        </w:tabs>
        <w:ind w:left="5400" w:hanging="360"/>
      </w:pPr>
      <w:rPr>
        <w:rFonts w:ascii="Arial" w:hAnsi="Arial" w:hint="default"/>
      </w:rPr>
    </w:lvl>
    <w:lvl w:ilvl="8" w:tplc="A2680DB0" w:tentative="1">
      <w:start w:val="1"/>
      <w:numFmt w:val="bullet"/>
      <w:lvlText w:val="•"/>
      <w:lvlJc w:val="left"/>
      <w:pPr>
        <w:tabs>
          <w:tab w:val="num" w:pos="6120"/>
        </w:tabs>
        <w:ind w:left="6120" w:hanging="360"/>
      </w:pPr>
      <w:rPr>
        <w:rFonts w:ascii="Arial" w:hAnsi="Arial" w:hint="default"/>
      </w:rPr>
    </w:lvl>
  </w:abstractNum>
  <w:abstractNum w:abstractNumId="22" w15:restartNumberingAfterBreak="0">
    <w:nsid w:val="602E00B4"/>
    <w:multiLevelType w:val="hybridMultilevel"/>
    <w:tmpl w:val="3536B782"/>
    <w:lvl w:ilvl="0" w:tplc="48764780">
      <w:start w:val="1"/>
      <w:numFmt w:val="bullet"/>
      <w:lvlText w:val="•"/>
      <w:lvlJc w:val="left"/>
      <w:pPr>
        <w:tabs>
          <w:tab w:val="num" w:pos="360"/>
        </w:tabs>
        <w:ind w:left="360" w:hanging="360"/>
      </w:pPr>
      <w:rPr>
        <w:rFonts w:ascii="Arial" w:hAnsi="Arial" w:hint="default"/>
      </w:rPr>
    </w:lvl>
    <w:lvl w:ilvl="1" w:tplc="64D6E932" w:tentative="1">
      <w:start w:val="1"/>
      <w:numFmt w:val="bullet"/>
      <w:lvlText w:val="•"/>
      <w:lvlJc w:val="left"/>
      <w:pPr>
        <w:tabs>
          <w:tab w:val="num" w:pos="1080"/>
        </w:tabs>
        <w:ind w:left="1080" w:hanging="360"/>
      </w:pPr>
      <w:rPr>
        <w:rFonts w:ascii="Arial" w:hAnsi="Arial" w:hint="default"/>
      </w:rPr>
    </w:lvl>
    <w:lvl w:ilvl="2" w:tplc="BE32F4C6" w:tentative="1">
      <w:start w:val="1"/>
      <w:numFmt w:val="bullet"/>
      <w:lvlText w:val="•"/>
      <w:lvlJc w:val="left"/>
      <w:pPr>
        <w:tabs>
          <w:tab w:val="num" w:pos="1800"/>
        </w:tabs>
        <w:ind w:left="1800" w:hanging="360"/>
      </w:pPr>
      <w:rPr>
        <w:rFonts w:ascii="Arial" w:hAnsi="Arial" w:hint="default"/>
      </w:rPr>
    </w:lvl>
    <w:lvl w:ilvl="3" w:tplc="E8E41518" w:tentative="1">
      <w:start w:val="1"/>
      <w:numFmt w:val="bullet"/>
      <w:lvlText w:val="•"/>
      <w:lvlJc w:val="left"/>
      <w:pPr>
        <w:tabs>
          <w:tab w:val="num" w:pos="2520"/>
        </w:tabs>
        <w:ind w:left="2520" w:hanging="360"/>
      </w:pPr>
      <w:rPr>
        <w:rFonts w:ascii="Arial" w:hAnsi="Arial" w:hint="default"/>
      </w:rPr>
    </w:lvl>
    <w:lvl w:ilvl="4" w:tplc="C12C2E70" w:tentative="1">
      <w:start w:val="1"/>
      <w:numFmt w:val="bullet"/>
      <w:lvlText w:val="•"/>
      <w:lvlJc w:val="left"/>
      <w:pPr>
        <w:tabs>
          <w:tab w:val="num" w:pos="3240"/>
        </w:tabs>
        <w:ind w:left="3240" w:hanging="360"/>
      </w:pPr>
      <w:rPr>
        <w:rFonts w:ascii="Arial" w:hAnsi="Arial" w:hint="default"/>
      </w:rPr>
    </w:lvl>
    <w:lvl w:ilvl="5" w:tplc="CC74F944" w:tentative="1">
      <w:start w:val="1"/>
      <w:numFmt w:val="bullet"/>
      <w:lvlText w:val="•"/>
      <w:lvlJc w:val="left"/>
      <w:pPr>
        <w:tabs>
          <w:tab w:val="num" w:pos="3960"/>
        </w:tabs>
        <w:ind w:left="3960" w:hanging="360"/>
      </w:pPr>
      <w:rPr>
        <w:rFonts w:ascii="Arial" w:hAnsi="Arial" w:hint="default"/>
      </w:rPr>
    </w:lvl>
    <w:lvl w:ilvl="6" w:tplc="639CC866" w:tentative="1">
      <w:start w:val="1"/>
      <w:numFmt w:val="bullet"/>
      <w:lvlText w:val="•"/>
      <w:lvlJc w:val="left"/>
      <w:pPr>
        <w:tabs>
          <w:tab w:val="num" w:pos="4680"/>
        </w:tabs>
        <w:ind w:left="4680" w:hanging="360"/>
      </w:pPr>
      <w:rPr>
        <w:rFonts w:ascii="Arial" w:hAnsi="Arial" w:hint="default"/>
      </w:rPr>
    </w:lvl>
    <w:lvl w:ilvl="7" w:tplc="65E22B74" w:tentative="1">
      <w:start w:val="1"/>
      <w:numFmt w:val="bullet"/>
      <w:lvlText w:val="•"/>
      <w:lvlJc w:val="left"/>
      <w:pPr>
        <w:tabs>
          <w:tab w:val="num" w:pos="5400"/>
        </w:tabs>
        <w:ind w:left="5400" w:hanging="360"/>
      </w:pPr>
      <w:rPr>
        <w:rFonts w:ascii="Arial" w:hAnsi="Arial" w:hint="default"/>
      </w:rPr>
    </w:lvl>
    <w:lvl w:ilvl="8" w:tplc="7DEAF8B4" w:tentative="1">
      <w:start w:val="1"/>
      <w:numFmt w:val="bullet"/>
      <w:lvlText w:val="•"/>
      <w:lvlJc w:val="left"/>
      <w:pPr>
        <w:tabs>
          <w:tab w:val="num" w:pos="6120"/>
        </w:tabs>
        <w:ind w:left="6120" w:hanging="360"/>
      </w:pPr>
      <w:rPr>
        <w:rFonts w:ascii="Arial" w:hAnsi="Arial" w:hint="default"/>
      </w:rPr>
    </w:lvl>
  </w:abstractNum>
  <w:abstractNum w:abstractNumId="23" w15:restartNumberingAfterBreak="0">
    <w:nsid w:val="65E540CC"/>
    <w:multiLevelType w:val="hybridMultilevel"/>
    <w:tmpl w:val="0674D850"/>
    <w:lvl w:ilvl="0" w:tplc="35EC05E0">
      <w:start w:val="1"/>
      <w:numFmt w:val="bullet"/>
      <w:lvlText w:val="•"/>
      <w:lvlJc w:val="left"/>
      <w:pPr>
        <w:tabs>
          <w:tab w:val="num" w:pos="360"/>
        </w:tabs>
        <w:ind w:left="360" w:hanging="360"/>
      </w:pPr>
      <w:rPr>
        <w:rFonts w:ascii="Arial" w:hAnsi="Arial" w:hint="default"/>
      </w:rPr>
    </w:lvl>
    <w:lvl w:ilvl="1" w:tplc="CDEC604C" w:tentative="1">
      <w:start w:val="1"/>
      <w:numFmt w:val="bullet"/>
      <w:lvlText w:val="•"/>
      <w:lvlJc w:val="left"/>
      <w:pPr>
        <w:tabs>
          <w:tab w:val="num" w:pos="1080"/>
        </w:tabs>
        <w:ind w:left="1080" w:hanging="360"/>
      </w:pPr>
      <w:rPr>
        <w:rFonts w:ascii="Arial" w:hAnsi="Arial" w:hint="default"/>
      </w:rPr>
    </w:lvl>
    <w:lvl w:ilvl="2" w:tplc="A5ECF03E" w:tentative="1">
      <w:start w:val="1"/>
      <w:numFmt w:val="bullet"/>
      <w:lvlText w:val="•"/>
      <w:lvlJc w:val="left"/>
      <w:pPr>
        <w:tabs>
          <w:tab w:val="num" w:pos="1800"/>
        </w:tabs>
        <w:ind w:left="1800" w:hanging="360"/>
      </w:pPr>
      <w:rPr>
        <w:rFonts w:ascii="Arial" w:hAnsi="Arial" w:hint="default"/>
      </w:rPr>
    </w:lvl>
    <w:lvl w:ilvl="3" w:tplc="26B41830" w:tentative="1">
      <w:start w:val="1"/>
      <w:numFmt w:val="bullet"/>
      <w:lvlText w:val="•"/>
      <w:lvlJc w:val="left"/>
      <w:pPr>
        <w:tabs>
          <w:tab w:val="num" w:pos="2520"/>
        </w:tabs>
        <w:ind w:left="2520" w:hanging="360"/>
      </w:pPr>
      <w:rPr>
        <w:rFonts w:ascii="Arial" w:hAnsi="Arial" w:hint="default"/>
      </w:rPr>
    </w:lvl>
    <w:lvl w:ilvl="4" w:tplc="5E66C96C" w:tentative="1">
      <w:start w:val="1"/>
      <w:numFmt w:val="bullet"/>
      <w:lvlText w:val="•"/>
      <w:lvlJc w:val="left"/>
      <w:pPr>
        <w:tabs>
          <w:tab w:val="num" w:pos="3240"/>
        </w:tabs>
        <w:ind w:left="3240" w:hanging="360"/>
      </w:pPr>
      <w:rPr>
        <w:rFonts w:ascii="Arial" w:hAnsi="Arial" w:hint="default"/>
      </w:rPr>
    </w:lvl>
    <w:lvl w:ilvl="5" w:tplc="BBEE3F56" w:tentative="1">
      <w:start w:val="1"/>
      <w:numFmt w:val="bullet"/>
      <w:lvlText w:val="•"/>
      <w:lvlJc w:val="left"/>
      <w:pPr>
        <w:tabs>
          <w:tab w:val="num" w:pos="3960"/>
        </w:tabs>
        <w:ind w:left="3960" w:hanging="360"/>
      </w:pPr>
      <w:rPr>
        <w:rFonts w:ascii="Arial" w:hAnsi="Arial" w:hint="default"/>
      </w:rPr>
    </w:lvl>
    <w:lvl w:ilvl="6" w:tplc="56BC0166" w:tentative="1">
      <w:start w:val="1"/>
      <w:numFmt w:val="bullet"/>
      <w:lvlText w:val="•"/>
      <w:lvlJc w:val="left"/>
      <w:pPr>
        <w:tabs>
          <w:tab w:val="num" w:pos="4680"/>
        </w:tabs>
        <w:ind w:left="4680" w:hanging="360"/>
      </w:pPr>
      <w:rPr>
        <w:rFonts w:ascii="Arial" w:hAnsi="Arial" w:hint="default"/>
      </w:rPr>
    </w:lvl>
    <w:lvl w:ilvl="7" w:tplc="18C22A22" w:tentative="1">
      <w:start w:val="1"/>
      <w:numFmt w:val="bullet"/>
      <w:lvlText w:val="•"/>
      <w:lvlJc w:val="left"/>
      <w:pPr>
        <w:tabs>
          <w:tab w:val="num" w:pos="5400"/>
        </w:tabs>
        <w:ind w:left="5400" w:hanging="360"/>
      </w:pPr>
      <w:rPr>
        <w:rFonts w:ascii="Arial" w:hAnsi="Arial" w:hint="default"/>
      </w:rPr>
    </w:lvl>
    <w:lvl w:ilvl="8" w:tplc="DDBAC642" w:tentative="1">
      <w:start w:val="1"/>
      <w:numFmt w:val="bullet"/>
      <w:lvlText w:val="•"/>
      <w:lvlJc w:val="left"/>
      <w:pPr>
        <w:tabs>
          <w:tab w:val="num" w:pos="6120"/>
        </w:tabs>
        <w:ind w:left="6120" w:hanging="360"/>
      </w:pPr>
      <w:rPr>
        <w:rFonts w:ascii="Arial" w:hAnsi="Arial" w:hint="default"/>
      </w:rPr>
    </w:lvl>
  </w:abstractNum>
  <w:abstractNum w:abstractNumId="24" w15:restartNumberingAfterBreak="0">
    <w:nsid w:val="660108C5"/>
    <w:multiLevelType w:val="hybridMultilevel"/>
    <w:tmpl w:val="1B7607DC"/>
    <w:lvl w:ilvl="0" w:tplc="E1201C8C">
      <w:start w:val="1"/>
      <w:numFmt w:val="bullet"/>
      <w:lvlText w:val="-"/>
      <w:lvlJc w:val="left"/>
      <w:pPr>
        <w:tabs>
          <w:tab w:val="num" w:pos="720"/>
        </w:tabs>
        <w:ind w:left="720" w:hanging="360"/>
      </w:pPr>
      <w:rPr>
        <w:rFonts w:ascii="Times New Roman" w:hAnsi="Times New Roman" w:hint="default"/>
      </w:rPr>
    </w:lvl>
    <w:lvl w:ilvl="1" w:tplc="9DA8A04C" w:tentative="1">
      <w:start w:val="1"/>
      <w:numFmt w:val="bullet"/>
      <w:lvlText w:val="-"/>
      <w:lvlJc w:val="left"/>
      <w:pPr>
        <w:tabs>
          <w:tab w:val="num" w:pos="1440"/>
        </w:tabs>
        <w:ind w:left="1440" w:hanging="360"/>
      </w:pPr>
      <w:rPr>
        <w:rFonts w:ascii="Times New Roman" w:hAnsi="Times New Roman" w:hint="default"/>
      </w:rPr>
    </w:lvl>
    <w:lvl w:ilvl="2" w:tplc="044AEE32" w:tentative="1">
      <w:start w:val="1"/>
      <w:numFmt w:val="bullet"/>
      <w:lvlText w:val="-"/>
      <w:lvlJc w:val="left"/>
      <w:pPr>
        <w:tabs>
          <w:tab w:val="num" w:pos="2160"/>
        </w:tabs>
        <w:ind w:left="2160" w:hanging="360"/>
      </w:pPr>
      <w:rPr>
        <w:rFonts w:ascii="Times New Roman" w:hAnsi="Times New Roman" w:hint="default"/>
      </w:rPr>
    </w:lvl>
    <w:lvl w:ilvl="3" w:tplc="9CE81F22" w:tentative="1">
      <w:start w:val="1"/>
      <w:numFmt w:val="bullet"/>
      <w:lvlText w:val="-"/>
      <w:lvlJc w:val="left"/>
      <w:pPr>
        <w:tabs>
          <w:tab w:val="num" w:pos="2880"/>
        </w:tabs>
        <w:ind w:left="2880" w:hanging="360"/>
      </w:pPr>
      <w:rPr>
        <w:rFonts w:ascii="Times New Roman" w:hAnsi="Times New Roman" w:hint="default"/>
      </w:rPr>
    </w:lvl>
    <w:lvl w:ilvl="4" w:tplc="C988189C" w:tentative="1">
      <w:start w:val="1"/>
      <w:numFmt w:val="bullet"/>
      <w:lvlText w:val="-"/>
      <w:lvlJc w:val="left"/>
      <w:pPr>
        <w:tabs>
          <w:tab w:val="num" w:pos="3600"/>
        </w:tabs>
        <w:ind w:left="3600" w:hanging="360"/>
      </w:pPr>
      <w:rPr>
        <w:rFonts w:ascii="Times New Roman" w:hAnsi="Times New Roman" w:hint="default"/>
      </w:rPr>
    </w:lvl>
    <w:lvl w:ilvl="5" w:tplc="7542FFAE" w:tentative="1">
      <w:start w:val="1"/>
      <w:numFmt w:val="bullet"/>
      <w:lvlText w:val="-"/>
      <w:lvlJc w:val="left"/>
      <w:pPr>
        <w:tabs>
          <w:tab w:val="num" w:pos="4320"/>
        </w:tabs>
        <w:ind w:left="4320" w:hanging="360"/>
      </w:pPr>
      <w:rPr>
        <w:rFonts w:ascii="Times New Roman" w:hAnsi="Times New Roman" w:hint="default"/>
      </w:rPr>
    </w:lvl>
    <w:lvl w:ilvl="6" w:tplc="706668AC" w:tentative="1">
      <w:start w:val="1"/>
      <w:numFmt w:val="bullet"/>
      <w:lvlText w:val="-"/>
      <w:lvlJc w:val="left"/>
      <w:pPr>
        <w:tabs>
          <w:tab w:val="num" w:pos="5040"/>
        </w:tabs>
        <w:ind w:left="5040" w:hanging="360"/>
      </w:pPr>
      <w:rPr>
        <w:rFonts w:ascii="Times New Roman" w:hAnsi="Times New Roman" w:hint="default"/>
      </w:rPr>
    </w:lvl>
    <w:lvl w:ilvl="7" w:tplc="27A2FCE2" w:tentative="1">
      <w:start w:val="1"/>
      <w:numFmt w:val="bullet"/>
      <w:lvlText w:val="-"/>
      <w:lvlJc w:val="left"/>
      <w:pPr>
        <w:tabs>
          <w:tab w:val="num" w:pos="5760"/>
        </w:tabs>
        <w:ind w:left="5760" w:hanging="360"/>
      </w:pPr>
      <w:rPr>
        <w:rFonts w:ascii="Times New Roman" w:hAnsi="Times New Roman" w:hint="default"/>
      </w:rPr>
    </w:lvl>
    <w:lvl w:ilvl="8" w:tplc="1F72C4A0"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7EAE3544"/>
    <w:multiLevelType w:val="hybridMultilevel"/>
    <w:tmpl w:val="515CA1C2"/>
    <w:lvl w:ilvl="0" w:tplc="D924CA4E">
      <w:start w:val="5"/>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5"/>
  </w:num>
  <w:num w:numId="4">
    <w:abstractNumId w:val="11"/>
  </w:num>
  <w:num w:numId="5">
    <w:abstractNumId w:val="17"/>
  </w:num>
  <w:num w:numId="6">
    <w:abstractNumId w:val="22"/>
  </w:num>
  <w:num w:numId="7">
    <w:abstractNumId w:val="23"/>
  </w:num>
  <w:num w:numId="8">
    <w:abstractNumId w:val="3"/>
  </w:num>
  <w:num w:numId="9">
    <w:abstractNumId w:val="16"/>
  </w:num>
  <w:num w:numId="10">
    <w:abstractNumId w:val="21"/>
  </w:num>
  <w:num w:numId="11">
    <w:abstractNumId w:val="12"/>
  </w:num>
  <w:num w:numId="12">
    <w:abstractNumId w:val="4"/>
  </w:num>
  <w:num w:numId="13">
    <w:abstractNumId w:val="15"/>
  </w:num>
  <w:num w:numId="14">
    <w:abstractNumId w:val="24"/>
  </w:num>
  <w:num w:numId="15">
    <w:abstractNumId w:val="6"/>
  </w:num>
  <w:num w:numId="16">
    <w:abstractNumId w:val="13"/>
  </w:num>
  <w:num w:numId="17">
    <w:abstractNumId w:val="7"/>
  </w:num>
  <w:num w:numId="18">
    <w:abstractNumId w:val="19"/>
  </w:num>
  <w:num w:numId="19">
    <w:abstractNumId w:val="2"/>
  </w:num>
  <w:num w:numId="20">
    <w:abstractNumId w:val="20"/>
  </w:num>
  <w:num w:numId="21">
    <w:abstractNumId w:val="10"/>
  </w:num>
  <w:num w:numId="22">
    <w:abstractNumId w:val="18"/>
  </w:num>
  <w:num w:numId="23">
    <w:abstractNumId w:val="1"/>
  </w:num>
  <w:num w:numId="24">
    <w:abstractNumId w:val="25"/>
  </w:num>
  <w:num w:numId="25">
    <w:abstractNumId w:val="8"/>
  </w:num>
  <w:num w:numId="26">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9" w:dllVersion="512" w:checkStyle="1"/>
  <w:proofState w:spelling="clean" w:grammar="clean"/>
  <w:attachedTemplate r:id="rId1"/>
  <w:defaultTabStop w:val="708"/>
  <w:hyphenationZone w:val="425"/>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94C5EBD9-2892-4148-980C-E04388094AAE}"/>
    <w:docVar w:name="dgnword-eventsink" w:val="21438744"/>
  </w:docVars>
  <w:rsids>
    <w:rsidRoot w:val="00244E72"/>
    <w:rsid w:val="00000BF5"/>
    <w:rsid w:val="000077DC"/>
    <w:rsid w:val="000104C5"/>
    <w:rsid w:val="00013CAA"/>
    <w:rsid w:val="000148E1"/>
    <w:rsid w:val="00016D7C"/>
    <w:rsid w:val="00017581"/>
    <w:rsid w:val="00017B18"/>
    <w:rsid w:val="000221F8"/>
    <w:rsid w:val="000243CB"/>
    <w:rsid w:val="000245F2"/>
    <w:rsid w:val="00024E11"/>
    <w:rsid w:val="00025ECD"/>
    <w:rsid w:val="00026377"/>
    <w:rsid w:val="0002757A"/>
    <w:rsid w:val="0003020E"/>
    <w:rsid w:val="00030727"/>
    <w:rsid w:val="00031484"/>
    <w:rsid w:val="00034900"/>
    <w:rsid w:val="000416E0"/>
    <w:rsid w:val="00045B22"/>
    <w:rsid w:val="00047BC8"/>
    <w:rsid w:val="000510BD"/>
    <w:rsid w:val="00052218"/>
    <w:rsid w:val="00052676"/>
    <w:rsid w:val="00052F07"/>
    <w:rsid w:val="00056775"/>
    <w:rsid w:val="00080CC0"/>
    <w:rsid w:val="00082571"/>
    <w:rsid w:val="00084242"/>
    <w:rsid w:val="00084829"/>
    <w:rsid w:val="0009038B"/>
    <w:rsid w:val="000935B6"/>
    <w:rsid w:val="0009411D"/>
    <w:rsid w:val="000947DD"/>
    <w:rsid w:val="00097016"/>
    <w:rsid w:val="000A2929"/>
    <w:rsid w:val="000A29F5"/>
    <w:rsid w:val="000A48F5"/>
    <w:rsid w:val="000A6334"/>
    <w:rsid w:val="000A6B98"/>
    <w:rsid w:val="000A7C8A"/>
    <w:rsid w:val="000B183D"/>
    <w:rsid w:val="000B1D5A"/>
    <w:rsid w:val="000B2B1B"/>
    <w:rsid w:val="000B46A4"/>
    <w:rsid w:val="000C2B77"/>
    <w:rsid w:val="000C3A14"/>
    <w:rsid w:val="000C695A"/>
    <w:rsid w:val="000D0311"/>
    <w:rsid w:val="000D0BB5"/>
    <w:rsid w:val="000D4891"/>
    <w:rsid w:val="000D5F1D"/>
    <w:rsid w:val="000D7C44"/>
    <w:rsid w:val="000E1110"/>
    <w:rsid w:val="000E423C"/>
    <w:rsid w:val="000F045F"/>
    <w:rsid w:val="000F3673"/>
    <w:rsid w:val="000F56AE"/>
    <w:rsid w:val="00101733"/>
    <w:rsid w:val="00102073"/>
    <w:rsid w:val="00105281"/>
    <w:rsid w:val="00105757"/>
    <w:rsid w:val="00114FC0"/>
    <w:rsid w:val="00116BA0"/>
    <w:rsid w:val="00117689"/>
    <w:rsid w:val="00117FDE"/>
    <w:rsid w:val="00121CA4"/>
    <w:rsid w:val="00126991"/>
    <w:rsid w:val="00127044"/>
    <w:rsid w:val="00136879"/>
    <w:rsid w:val="00140907"/>
    <w:rsid w:val="0014101D"/>
    <w:rsid w:val="00144985"/>
    <w:rsid w:val="00150055"/>
    <w:rsid w:val="00152B08"/>
    <w:rsid w:val="00160514"/>
    <w:rsid w:val="001651F9"/>
    <w:rsid w:val="00166BBF"/>
    <w:rsid w:val="00166CDA"/>
    <w:rsid w:val="00172C5E"/>
    <w:rsid w:val="00177A34"/>
    <w:rsid w:val="00181648"/>
    <w:rsid w:val="00183E00"/>
    <w:rsid w:val="001858BB"/>
    <w:rsid w:val="00192EE1"/>
    <w:rsid w:val="00193EA8"/>
    <w:rsid w:val="001A0CEB"/>
    <w:rsid w:val="001A113C"/>
    <w:rsid w:val="001A29F0"/>
    <w:rsid w:val="001A505F"/>
    <w:rsid w:val="001B04DC"/>
    <w:rsid w:val="001B0AE4"/>
    <w:rsid w:val="001B44CD"/>
    <w:rsid w:val="001B5510"/>
    <w:rsid w:val="001C01C3"/>
    <w:rsid w:val="001C14CF"/>
    <w:rsid w:val="001C23EB"/>
    <w:rsid w:val="001C6DEA"/>
    <w:rsid w:val="001D023F"/>
    <w:rsid w:val="001E21B7"/>
    <w:rsid w:val="001E2BCA"/>
    <w:rsid w:val="001E486C"/>
    <w:rsid w:val="001F02C0"/>
    <w:rsid w:val="001F0389"/>
    <w:rsid w:val="001F0596"/>
    <w:rsid w:val="001F16F9"/>
    <w:rsid w:val="001F3C11"/>
    <w:rsid w:val="001F50FF"/>
    <w:rsid w:val="001F52C1"/>
    <w:rsid w:val="001F6637"/>
    <w:rsid w:val="001F67FA"/>
    <w:rsid w:val="001F71FF"/>
    <w:rsid w:val="00202435"/>
    <w:rsid w:val="0020362E"/>
    <w:rsid w:val="00203828"/>
    <w:rsid w:val="00204802"/>
    <w:rsid w:val="00204A55"/>
    <w:rsid w:val="0021415F"/>
    <w:rsid w:val="00216773"/>
    <w:rsid w:val="00220810"/>
    <w:rsid w:val="00221C02"/>
    <w:rsid w:val="00222891"/>
    <w:rsid w:val="00222C3A"/>
    <w:rsid w:val="00222E5B"/>
    <w:rsid w:val="00224A40"/>
    <w:rsid w:val="00233A2F"/>
    <w:rsid w:val="00236E7A"/>
    <w:rsid w:val="002401A4"/>
    <w:rsid w:val="00241860"/>
    <w:rsid w:val="0024328C"/>
    <w:rsid w:val="00244465"/>
    <w:rsid w:val="00244E72"/>
    <w:rsid w:val="002469A0"/>
    <w:rsid w:val="00253208"/>
    <w:rsid w:val="00253B45"/>
    <w:rsid w:val="00254F43"/>
    <w:rsid w:val="00255E31"/>
    <w:rsid w:val="002566D6"/>
    <w:rsid w:val="0025761C"/>
    <w:rsid w:val="00257F1F"/>
    <w:rsid w:val="00262034"/>
    <w:rsid w:val="002641FD"/>
    <w:rsid w:val="00265C37"/>
    <w:rsid w:val="0027164D"/>
    <w:rsid w:val="00271EFD"/>
    <w:rsid w:val="00275B8E"/>
    <w:rsid w:val="0027753B"/>
    <w:rsid w:val="00277551"/>
    <w:rsid w:val="00277773"/>
    <w:rsid w:val="00277B1F"/>
    <w:rsid w:val="0028009B"/>
    <w:rsid w:val="00287016"/>
    <w:rsid w:val="00287756"/>
    <w:rsid w:val="00287C95"/>
    <w:rsid w:val="00294493"/>
    <w:rsid w:val="002960BF"/>
    <w:rsid w:val="00297D63"/>
    <w:rsid w:val="002A41B0"/>
    <w:rsid w:val="002A5F48"/>
    <w:rsid w:val="002B2C9A"/>
    <w:rsid w:val="002B6AA6"/>
    <w:rsid w:val="002B6AD9"/>
    <w:rsid w:val="002B736F"/>
    <w:rsid w:val="002B7A94"/>
    <w:rsid w:val="002C020E"/>
    <w:rsid w:val="002C3CA6"/>
    <w:rsid w:val="002C656D"/>
    <w:rsid w:val="002D7F14"/>
    <w:rsid w:val="002E0FFE"/>
    <w:rsid w:val="002E6D3C"/>
    <w:rsid w:val="002F0780"/>
    <w:rsid w:val="002F3102"/>
    <w:rsid w:val="002F3C47"/>
    <w:rsid w:val="002F5602"/>
    <w:rsid w:val="0030175F"/>
    <w:rsid w:val="003033AA"/>
    <w:rsid w:val="003075B8"/>
    <w:rsid w:val="00311277"/>
    <w:rsid w:val="003151E4"/>
    <w:rsid w:val="00316153"/>
    <w:rsid w:val="00316429"/>
    <w:rsid w:val="00316B5F"/>
    <w:rsid w:val="0032162F"/>
    <w:rsid w:val="00323DC2"/>
    <w:rsid w:val="0032448D"/>
    <w:rsid w:val="003244C9"/>
    <w:rsid w:val="003268C4"/>
    <w:rsid w:val="00327887"/>
    <w:rsid w:val="003328AE"/>
    <w:rsid w:val="003333F4"/>
    <w:rsid w:val="00333863"/>
    <w:rsid w:val="00333EFD"/>
    <w:rsid w:val="003408A5"/>
    <w:rsid w:val="003434C5"/>
    <w:rsid w:val="00344FC0"/>
    <w:rsid w:val="00346849"/>
    <w:rsid w:val="003479E6"/>
    <w:rsid w:val="0035034D"/>
    <w:rsid w:val="003569AC"/>
    <w:rsid w:val="00357DEE"/>
    <w:rsid w:val="00360F96"/>
    <w:rsid w:val="00362E34"/>
    <w:rsid w:val="0036630E"/>
    <w:rsid w:val="003708DF"/>
    <w:rsid w:val="00375F63"/>
    <w:rsid w:val="00375F85"/>
    <w:rsid w:val="0038247D"/>
    <w:rsid w:val="00382E9B"/>
    <w:rsid w:val="00386694"/>
    <w:rsid w:val="00387EFB"/>
    <w:rsid w:val="0039056F"/>
    <w:rsid w:val="003905DF"/>
    <w:rsid w:val="003916FD"/>
    <w:rsid w:val="00392C31"/>
    <w:rsid w:val="00395977"/>
    <w:rsid w:val="00395A91"/>
    <w:rsid w:val="00396A91"/>
    <w:rsid w:val="00397057"/>
    <w:rsid w:val="003A07F7"/>
    <w:rsid w:val="003A126D"/>
    <w:rsid w:val="003A2050"/>
    <w:rsid w:val="003B05A5"/>
    <w:rsid w:val="003B61C9"/>
    <w:rsid w:val="003C00FE"/>
    <w:rsid w:val="003C1DF6"/>
    <w:rsid w:val="003C4BC0"/>
    <w:rsid w:val="003C577B"/>
    <w:rsid w:val="003D2905"/>
    <w:rsid w:val="003D3F37"/>
    <w:rsid w:val="003D555D"/>
    <w:rsid w:val="003D5E02"/>
    <w:rsid w:val="003D5EA9"/>
    <w:rsid w:val="003D6BB6"/>
    <w:rsid w:val="003D7B6E"/>
    <w:rsid w:val="003E1611"/>
    <w:rsid w:val="003E35F6"/>
    <w:rsid w:val="003E3EA6"/>
    <w:rsid w:val="003E3F42"/>
    <w:rsid w:val="003E6968"/>
    <w:rsid w:val="003E7BC6"/>
    <w:rsid w:val="003E7CA2"/>
    <w:rsid w:val="003F1766"/>
    <w:rsid w:val="003F56FE"/>
    <w:rsid w:val="003F5A68"/>
    <w:rsid w:val="003F7E70"/>
    <w:rsid w:val="00400640"/>
    <w:rsid w:val="004008F1"/>
    <w:rsid w:val="004027B9"/>
    <w:rsid w:val="0041047E"/>
    <w:rsid w:val="00412BD7"/>
    <w:rsid w:val="004139D9"/>
    <w:rsid w:val="0041449C"/>
    <w:rsid w:val="004156E2"/>
    <w:rsid w:val="004245F5"/>
    <w:rsid w:val="00426F69"/>
    <w:rsid w:val="00427818"/>
    <w:rsid w:val="00432F27"/>
    <w:rsid w:val="004355E9"/>
    <w:rsid w:val="00436176"/>
    <w:rsid w:val="00443063"/>
    <w:rsid w:val="004435AE"/>
    <w:rsid w:val="00446B82"/>
    <w:rsid w:val="00447487"/>
    <w:rsid w:val="0045537C"/>
    <w:rsid w:val="0045632E"/>
    <w:rsid w:val="00457262"/>
    <w:rsid w:val="00460FA9"/>
    <w:rsid w:val="004629DC"/>
    <w:rsid w:val="00464E81"/>
    <w:rsid w:val="00465172"/>
    <w:rsid w:val="004662F4"/>
    <w:rsid w:val="00466464"/>
    <w:rsid w:val="0047184D"/>
    <w:rsid w:val="00471DC6"/>
    <w:rsid w:val="004749AB"/>
    <w:rsid w:val="004818E8"/>
    <w:rsid w:val="00481DE2"/>
    <w:rsid w:val="0048210D"/>
    <w:rsid w:val="00483604"/>
    <w:rsid w:val="00485932"/>
    <w:rsid w:val="0049040E"/>
    <w:rsid w:val="004918E7"/>
    <w:rsid w:val="004937CB"/>
    <w:rsid w:val="00493F0D"/>
    <w:rsid w:val="00496264"/>
    <w:rsid w:val="004A11B2"/>
    <w:rsid w:val="004A2927"/>
    <w:rsid w:val="004A5675"/>
    <w:rsid w:val="004A5A56"/>
    <w:rsid w:val="004B1163"/>
    <w:rsid w:val="004B1C4A"/>
    <w:rsid w:val="004B436A"/>
    <w:rsid w:val="004B5DE4"/>
    <w:rsid w:val="004B7082"/>
    <w:rsid w:val="004C111F"/>
    <w:rsid w:val="004C3304"/>
    <w:rsid w:val="004D0EF5"/>
    <w:rsid w:val="004D2059"/>
    <w:rsid w:val="004D4E01"/>
    <w:rsid w:val="004E2124"/>
    <w:rsid w:val="004E21CA"/>
    <w:rsid w:val="004E5411"/>
    <w:rsid w:val="004E567A"/>
    <w:rsid w:val="004E5F38"/>
    <w:rsid w:val="004E6A41"/>
    <w:rsid w:val="004F5022"/>
    <w:rsid w:val="004F5B06"/>
    <w:rsid w:val="004F7778"/>
    <w:rsid w:val="004F7CF9"/>
    <w:rsid w:val="00502C2A"/>
    <w:rsid w:val="0050394E"/>
    <w:rsid w:val="00507630"/>
    <w:rsid w:val="00510C1A"/>
    <w:rsid w:val="00513978"/>
    <w:rsid w:val="00513EBE"/>
    <w:rsid w:val="00517294"/>
    <w:rsid w:val="00521124"/>
    <w:rsid w:val="0052144E"/>
    <w:rsid w:val="005220E6"/>
    <w:rsid w:val="005222EC"/>
    <w:rsid w:val="00527C9D"/>
    <w:rsid w:val="00531AC2"/>
    <w:rsid w:val="00532FD0"/>
    <w:rsid w:val="00535868"/>
    <w:rsid w:val="00540706"/>
    <w:rsid w:val="005426C0"/>
    <w:rsid w:val="00542C87"/>
    <w:rsid w:val="00546816"/>
    <w:rsid w:val="00555989"/>
    <w:rsid w:val="00561745"/>
    <w:rsid w:val="005637C8"/>
    <w:rsid w:val="00564E53"/>
    <w:rsid w:val="0056567D"/>
    <w:rsid w:val="005764F6"/>
    <w:rsid w:val="00576DBB"/>
    <w:rsid w:val="005772A4"/>
    <w:rsid w:val="00577D99"/>
    <w:rsid w:val="00577EBF"/>
    <w:rsid w:val="0058386E"/>
    <w:rsid w:val="0058674A"/>
    <w:rsid w:val="00590579"/>
    <w:rsid w:val="00591A89"/>
    <w:rsid w:val="00594123"/>
    <w:rsid w:val="005963F3"/>
    <w:rsid w:val="005A1F5B"/>
    <w:rsid w:val="005A2C68"/>
    <w:rsid w:val="005A30F4"/>
    <w:rsid w:val="005A39D8"/>
    <w:rsid w:val="005A7A64"/>
    <w:rsid w:val="005B06C0"/>
    <w:rsid w:val="005B1D00"/>
    <w:rsid w:val="005B206E"/>
    <w:rsid w:val="005B3DA2"/>
    <w:rsid w:val="005B4E72"/>
    <w:rsid w:val="005B6345"/>
    <w:rsid w:val="005B63E5"/>
    <w:rsid w:val="005C127C"/>
    <w:rsid w:val="005C139A"/>
    <w:rsid w:val="005C3A03"/>
    <w:rsid w:val="005C445F"/>
    <w:rsid w:val="005C6DDE"/>
    <w:rsid w:val="005C7256"/>
    <w:rsid w:val="005C7552"/>
    <w:rsid w:val="005C7A4A"/>
    <w:rsid w:val="005D3938"/>
    <w:rsid w:val="005D3C4B"/>
    <w:rsid w:val="005D4645"/>
    <w:rsid w:val="005D5253"/>
    <w:rsid w:val="005D6B0D"/>
    <w:rsid w:val="005D6CB8"/>
    <w:rsid w:val="005D75B4"/>
    <w:rsid w:val="005E0A61"/>
    <w:rsid w:val="005E43C0"/>
    <w:rsid w:val="005E43C9"/>
    <w:rsid w:val="005E4411"/>
    <w:rsid w:val="005E444E"/>
    <w:rsid w:val="005E777A"/>
    <w:rsid w:val="005F0D5B"/>
    <w:rsid w:val="005F39D7"/>
    <w:rsid w:val="005F3EF9"/>
    <w:rsid w:val="005F4F84"/>
    <w:rsid w:val="00601B65"/>
    <w:rsid w:val="006041CC"/>
    <w:rsid w:val="00605DEC"/>
    <w:rsid w:val="006067BC"/>
    <w:rsid w:val="0061108B"/>
    <w:rsid w:val="00612251"/>
    <w:rsid w:val="00612FAB"/>
    <w:rsid w:val="00613B5C"/>
    <w:rsid w:val="00614B0C"/>
    <w:rsid w:val="0061560B"/>
    <w:rsid w:val="00622E92"/>
    <w:rsid w:val="00623901"/>
    <w:rsid w:val="00626F95"/>
    <w:rsid w:val="0063038E"/>
    <w:rsid w:val="00631F85"/>
    <w:rsid w:val="00633A3D"/>
    <w:rsid w:val="00635733"/>
    <w:rsid w:val="00635CB8"/>
    <w:rsid w:val="00637DC6"/>
    <w:rsid w:val="0065010F"/>
    <w:rsid w:val="00651744"/>
    <w:rsid w:val="006575B9"/>
    <w:rsid w:val="00661581"/>
    <w:rsid w:val="006647DC"/>
    <w:rsid w:val="006717BB"/>
    <w:rsid w:val="00671E7F"/>
    <w:rsid w:val="0067638D"/>
    <w:rsid w:val="00682DFE"/>
    <w:rsid w:val="006837DE"/>
    <w:rsid w:val="00683BBF"/>
    <w:rsid w:val="006852C8"/>
    <w:rsid w:val="00686C67"/>
    <w:rsid w:val="0069559A"/>
    <w:rsid w:val="00695729"/>
    <w:rsid w:val="00695DBC"/>
    <w:rsid w:val="00695FBC"/>
    <w:rsid w:val="006A151B"/>
    <w:rsid w:val="006A5A22"/>
    <w:rsid w:val="006B0865"/>
    <w:rsid w:val="006B66E8"/>
    <w:rsid w:val="006B6EA5"/>
    <w:rsid w:val="006B7105"/>
    <w:rsid w:val="006B7B41"/>
    <w:rsid w:val="006C33A2"/>
    <w:rsid w:val="006C3BDB"/>
    <w:rsid w:val="006C563D"/>
    <w:rsid w:val="006C6874"/>
    <w:rsid w:val="006C7781"/>
    <w:rsid w:val="006C77BE"/>
    <w:rsid w:val="006D05B5"/>
    <w:rsid w:val="006D0F6D"/>
    <w:rsid w:val="006D2422"/>
    <w:rsid w:val="006D3D77"/>
    <w:rsid w:val="006D66E7"/>
    <w:rsid w:val="006D68BB"/>
    <w:rsid w:val="006D693B"/>
    <w:rsid w:val="006E07C4"/>
    <w:rsid w:val="006E093B"/>
    <w:rsid w:val="006E0FB0"/>
    <w:rsid w:val="006E26F8"/>
    <w:rsid w:val="006E39F8"/>
    <w:rsid w:val="006E4C68"/>
    <w:rsid w:val="006F4F6C"/>
    <w:rsid w:val="006F6F19"/>
    <w:rsid w:val="006F7445"/>
    <w:rsid w:val="00702D3D"/>
    <w:rsid w:val="00704B04"/>
    <w:rsid w:val="00704B60"/>
    <w:rsid w:val="0070681E"/>
    <w:rsid w:val="00706F83"/>
    <w:rsid w:val="00711F67"/>
    <w:rsid w:val="0071715C"/>
    <w:rsid w:val="00720342"/>
    <w:rsid w:val="00721F3E"/>
    <w:rsid w:val="007226FF"/>
    <w:rsid w:val="00722EB8"/>
    <w:rsid w:val="007238F4"/>
    <w:rsid w:val="00724D96"/>
    <w:rsid w:val="00724DC1"/>
    <w:rsid w:val="0072651F"/>
    <w:rsid w:val="00730A35"/>
    <w:rsid w:val="0073502C"/>
    <w:rsid w:val="0074155D"/>
    <w:rsid w:val="00741B22"/>
    <w:rsid w:val="007433D6"/>
    <w:rsid w:val="00746EAB"/>
    <w:rsid w:val="007518EA"/>
    <w:rsid w:val="00752EBB"/>
    <w:rsid w:val="0075354C"/>
    <w:rsid w:val="0075395E"/>
    <w:rsid w:val="00755001"/>
    <w:rsid w:val="00755795"/>
    <w:rsid w:val="007570FD"/>
    <w:rsid w:val="00760EF5"/>
    <w:rsid w:val="00761722"/>
    <w:rsid w:val="00770A02"/>
    <w:rsid w:val="00771EFB"/>
    <w:rsid w:val="00774639"/>
    <w:rsid w:val="00784323"/>
    <w:rsid w:val="00785A9D"/>
    <w:rsid w:val="00785ABB"/>
    <w:rsid w:val="00790A90"/>
    <w:rsid w:val="00791F88"/>
    <w:rsid w:val="00793BB9"/>
    <w:rsid w:val="00795ABF"/>
    <w:rsid w:val="00795C15"/>
    <w:rsid w:val="007A22F9"/>
    <w:rsid w:val="007A250A"/>
    <w:rsid w:val="007A42D0"/>
    <w:rsid w:val="007A64A8"/>
    <w:rsid w:val="007B071B"/>
    <w:rsid w:val="007B1036"/>
    <w:rsid w:val="007B3204"/>
    <w:rsid w:val="007B32FE"/>
    <w:rsid w:val="007B41B9"/>
    <w:rsid w:val="007B6444"/>
    <w:rsid w:val="007C5C29"/>
    <w:rsid w:val="007C6559"/>
    <w:rsid w:val="007D22F4"/>
    <w:rsid w:val="007D2EA7"/>
    <w:rsid w:val="007D6BF7"/>
    <w:rsid w:val="007D6F46"/>
    <w:rsid w:val="007E249F"/>
    <w:rsid w:val="007E25D8"/>
    <w:rsid w:val="007E3CC5"/>
    <w:rsid w:val="007E4E2A"/>
    <w:rsid w:val="007E6BF1"/>
    <w:rsid w:val="007F2312"/>
    <w:rsid w:val="007F32CE"/>
    <w:rsid w:val="008013A9"/>
    <w:rsid w:val="0080233C"/>
    <w:rsid w:val="0080273C"/>
    <w:rsid w:val="00802829"/>
    <w:rsid w:val="00804A8F"/>
    <w:rsid w:val="008104B3"/>
    <w:rsid w:val="0081156C"/>
    <w:rsid w:val="00811C2E"/>
    <w:rsid w:val="00813E27"/>
    <w:rsid w:val="008145A7"/>
    <w:rsid w:val="00820A44"/>
    <w:rsid w:val="00821CC2"/>
    <w:rsid w:val="00824195"/>
    <w:rsid w:val="00825C70"/>
    <w:rsid w:val="00825E41"/>
    <w:rsid w:val="00830667"/>
    <w:rsid w:val="008322AC"/>
    <w:rsid w:val="00834258"/>
    <w:rsid w:val="00835ACE"/>
    <w:rsid w:val="0083616E"/>
    <w:rsid w:val="00841FED"/>
    <w:rsid w:val="008425A0"/>
    <w:rsid w:val="00845A78"/>
    <w:rsid w:val="00845B7B"/>
    <w:rsid w:val="00850F5B"/>
    <w:rsid w:val="00853BD0"/>
    <w:rsid w:val="008548F5"/>
    <w:rsid w:val="008618D9"/>
    <w:rsid w:val="0086695B"/>
    <w:rsid w:val="00867C42"/>
    <w:rsid w:val="00870767"/>
    <w:rsid w:val="00880B2D"/>
    <w:rsid w:val="008815B5"/>
    <w:rsid w:val="00883F4B"/>
    <w:rsid w:val="00884BF8"/>
    <w:rsid w:val="008858A1"/>
    <w:rsid w:val="00886067"/>
    <w:rsid w:val="0088697D"/>
    <w:rsid w:val="00886E84"/>
    <w:rsid w:val="008902DF"/>
    <w:rsid w:val="00893586"/>
    <w:rsid w:val="008955D1"/>
    <w:rsid w:val="00895821"/>
    <w:rsid w:val="00897606"/>
    <w:rsid w:val="00897678"/>
    <w:rsid w:val="008A32C1"/>
    <w:rsid w:val="008B1F5E"/>
    <w:rsid w:val="008B3C42"/>
    <w:rsid w:val="008B7FEC"/>
    <w:rsid w:val="008C0551"/>
    <w:rsid w:val="008C05C3"/>
    <w:rsid w:val="008C327A"/>
    <w:rsid w:val="008C5856"/>
    <w:rsid w:val="008D6786"/>
    <w:rsid w:val="008E25B3"/>
    <w:rsid w:val="008E3D96"/>
    <w:rsid w:val="008E552B"/>
    <w:rsid w:val="008E570E"/>
    <w:rsid w:val="008E5837"/>
    <w:rsid w:val="008E58DE"/>
    <w:rsid w:val="008E6461"/>
    <w:rsid w:val="008E7811"/>
    <w:rsid w:val="008E789C"/>
    <w:rsid w:val="008F08AF"/>
    <w:rsid w:val="008F2CEE"/>
    <w:rsid w:val="008F443F"/>
    <w:rsid w:val="008F758D"/>
    <w:rsid w:val="00901C1F"/>
    <w:rsid w:val="009074A8"/>
    <w:rsid w:val="00911768"/>
    <w:rsid w:val="00912350"/>
    <w:rsid w:val="0091343E"/>
    <w:rsid w:val="009136F2"/>
    <w:rsid w:val="00916F94"/>
    <w:rsid w:val="00920AAB"/>
    <w:rsid w:val="00926D9A"/>
    <w:rsid w:val="009277B2"/>
    <w:rsid w:val="009359FD"/>
    <w:rsid w:val="00941273"/>
    <w:rsid w:val="009474F7"/>
    <w:rsid w:val="009558CA"/>
    <w:rsid w:val="0095653A"/>
    <w:rsid w:val="00957CD5"/>
    <w:rsid w:val="00962B0F"/>
    <w:rsid w:val="00967067"/>
    <w:rsid w:val="009704C7"/>
    <w:rsid w:val="00971616"/>
    <w:rsid w:val="0097235D"/>
    <w:rsid w:val="009825D0"/>
    <w:rsid w:val="009828F6"/>
    <w:rsid w:val="0098368B"/>
    <w:rsid w:val="00985C1E"/>
    <w:rsid w:val="00995A89"/>
    <w:rsid w:val="00996B8A"/>
    <w:rsid w:val="00996FD6"/>
    <w:rsid w:val="00997E9C"/>
    <w:rsid w:val="009A4CA2"/>
    <w:rsid w:val="009A5B8E"/>
    <w:rsid w:val="009A7211"/>
    <w:rsid w:val="009B0B18"/>
    <w:rsid w:val="009B141D"/>
    <w:rsid w:val="009B479B"/>
    <w:rsid w:val="009B4C4B"/>
    <w:rsid w:val="009B52D6"/>
    <w:rsid w:val="009B601E"/>
    <w:rsid w:val="009B60A5"/>
    <w:rsid w:val="009C47E2"/>
    <w:rsid w:val="009C6018"/>
    <w:rsid w:val="009D1190"/>
    <w:rsid w:val="009D1A3D"/>
    <w:rsid w:val="009D2C0C"/>
    <w:rsid w:val="009D441B"/>
    <w:rsid w:val="009D4AC0"/>
    <w:rsid w:val="009D51ED"/>
    <w:rsid w:val="009D62F6"/>
    <w:rsid w:val="009E0771"/>
    <w:rsid w:val="009E567E"/>
    <w:rsid w:val="009E7186"/>
    <w:rsid w:val="009F0964"/>
    <w:rsid w:val="009F2212"/>
    <w:rsid w:val="00A06B82"/>
    <w:rsid w:val="00A13818"/>
    <w:rsid w:val="00A13EBB"/>
    <w:rsid w:val="00A13F5E"/>
    <w:rsid w:val="00A1679D"/>
    <w:rsid w:val="00A17DCB"/>
    <w:rsid w:val="00A21592"/>
    <w:rsid w:val="00A2221F"/>
    <w:rsid w:val="00A23D16"/>
    <w:rsid w:val="00A25B29"/>
    <w:rsid w:val="00A31A1C"/>
    <w:rsid w:val="00A40346"/>
    <w:rsid w:val="00A414B9"/>
    <w:rsid w:val="00A42A68"/>
    <w:rsid w:val="00A44B3C"/>
    <w:rsid w:val="00A51AB1"/>
    <w:rsid w:val="00A52186"/>
    <w:rsid w:val="00A538E9"/>
    <w:rsid w:val="00A5474A"/>
    <w:rsid w:val="00A56205"/>
    <w:rsid w:val="00A61E86"/>
    <w:rsid w:val="00A623D7"/>
    <w:rsid w:val="00A665B8"/>
    <w:rsid w:val="00A6795F"/>
    <w:rsid w:val="00A7021B"/>
    <w:rsid w:val="00A70324"/>
    <w:rsid w:val="00A742DF"/>
    <w:rsid w:val="00A74F6C"/>
    <w:rsid w:val="00A816BA"/>
    <w:rsid w:val="00A86F44"/>
    <w:rsid w:val="00A96B26"/>
    <w:rsid w:val="00A9732C"/>
    <w:rsid w:val="00AA0F7A"/>
    <w:rsid w:val="00AA2501"/>
    <w:rsid w:val="00AA5B22"/>
    <w:rsid w:val="00AA7B97"/>
    <w:rsid w:val="00AB368A"/>
    <w:rsid w:val="00AB4FCF"/>
    <w:rsid w:val="00AC4EDB"/>
    <w:rsid w:val="00AC519F"/>
    <w:rsid w:val="00AC7173"/>
    <w:rsid w:val="00AD038A"/>
    <w:rsid w:val="00AD1084"/>
    <w:rsid w:val="00AD2929"/>
    <w:rsid w:val="00AD6A64"/>
    <w:rsid w:val="00AD72D8"/>
    <w:rsid w:val="00AD7853"/>
    <w:rsid w:val="00AD7ED1"/>
    <w:rsid w:val="00AE1A8E"/>
    <w:rsid w:val="00AE2878"/>
    <w:rsid w:val="00AE2FB9"/>
    <w:rsid w:val="00AE322E"/>
    <w:rsid w:val="00AE3805"/>
    <w:rsid w:val="00AE5002"/>
    <w:rsid w:val="00AE6BAD"/>
    <w:rsid w:val="00AF05FF"/>
    <w:rsid w:val="00AF0786"/>
    <w:rsid w:val="00AF0873"/>
    <w:rsid w:val="00AF1940"/>
    <w:rsid w:val="00AF4B20"/>
    <w:rsid w:val="00AF6671"/>
    <w:rsid w:val="00B03F9F"/>
    <w:rsid w:val="00B0447D"/>
    <w:rsid w:val="00B12BE5"/>
    <w:rsid w:val="00B12F82"/>
    <w:rsid w:val="00B170E8"/>
    <w:rsid w:val="00B2595B"/>
    <w:rsid w:val="00B275D8"/>
    <w:rsid w:val="00B27CDE"/>
    <w:rsid w:val="00B27DD0"/>
    <w:rsid w:val="00B32037"/>
    <w:rsid w:val="00B32E3D"/>
    <w:rsid w:val="00B3489D"/>
    <w:rsid w:val="00B35820"/>
    <w:rsid w:val="00B363EE"/>
    <w:rsid w:val="00B3793C"/>
    <w:rsid w:val="00B402CE"/>
    <w:rsid w:val="00B43E66"/>
    <w:rsid w:val="00B44400"/>
    <w:rsid w:val="00B4507D"/>
    <w:rsid w:val="00B51BE9"/>
    <w:rsid w:val="00B542D1"/>
    <w:rsid w:val="00B54E17"/>
    <w:rsid w:val="00B60B3F"/>
    <w:rsid w:val="00B62163"/>
    <w:rsid w:val="00B65699"/>
    <w:rsid w:val="00B65A9E"/>
    <w:rsid w:val="00B65C6B"/>
    <w:rsid w:val="00B6724D"/>
    <w:rsid w:val="00B7552E"/>
    <w:rsid w:val="00B77017"/>
    <w:rsid w:val="00B81242"/>
    <w:rsid w:val="00B82B70"/>
    <w:rsid w:val="00B86A4F"/>
    <w:rsid w:val="00B87394"/>
    <w:rsid w:val="00B87DC7"/>
    <w:rsid w:val="00B9069B"/>
    <w:rsid w:val="00B91536"/>
    <w:rsid w:val="00B95575"/>
    <w:rsid w:val="00B97BED"/>
    <w:rsid w:val="00B97C30"/>
    <w:rsid w:val="00BA4777"/>
    <w:rsid w:val="00BB1B1E"/>
    <w:rsid w:val="00BB3886"/>
    <w:rsid w:val="00BB49EA"/>
    <w:rsid w:val="00BC1DF1"/>
    <w:rsid w:val="00BC507B"/>
    <w:rsid w:val="00BC6237"/>
    <w:rsid w:val="00BD3B69"/>
    <w:rsid w:val="00BD5193"/>
    <w:rsid w:val="00BD649A"/>
    <w:rsid w:val="00BD67F8"/>
    <w:rsid w:val="00BD69DE"/>
    <w:rsid w:val="00BE35DE"/>
    <w:rsid w:val="00BF123C"/>
    <w:rsid w:val="00BF3377"/>
    <w:rsid w:val="00BF504D"/>
    <w:rsid w:val="00C00BB9"/>
    <w:rsid w:val="00C0321B"/>
    <w:rsid w:val="00C04A21"/>
    <w:rsid w:val="00C056BA"/>
    <w:rsid w:val="00C14C82"/>
    <w:rsid w:val="00C15292"/>
    <w:rsid w:val="00C16603"/>
    <w:rsid w:val="00C20E30"/>
    <w:rsid w:val="00C217B1"/>
    <w:rsid w:val="00C2187B"/>
    <w:rsid w:val="00C25EC3"/>
    <w:rsid w:val="00C26C93"/>
    <w:rsid w:val="00C27047"/>
    <w:rsid w:val="00C30076"/>
    <w:rsid w:val="00C3345A"/>
    <w:rsid w:val="00C3376B"/>
    <w:rsid w:val="00C375F4"/>
    <w:rsid w:val="00C403D1"/>
    <w:rsid w:val="00C42705"/>
    <w:rsid w:val="00C42A31"/>
    <w:rsid w:val="00C42CDC"/>
    <w:rsid w:val="00C44017"/>
    <w:rsid w:val="00C46CEE"/>
    <w:rsid w:val="00C47D92"/>
    <w:rsid w:val="00C50040"/>
    <w:rsid w:val="00C5403E"/>
    <w:rsid w:val="00C56CF6"/>
    <w:rsid w:val="00C64522"/>
    <w:rsid w:val="00C65376"/>
    <w:rsid w:val="00C7048E"/>
    <w:rsid w:val="00C71CBB"/>
    <w:rsid w:val="00C729A9"/>
    <w:rsid w:val="00C738D2"/>
    <w:rsid w:val="00C75BB0"/>
    <w:rsid w:val="00C772FC"/>
    <w:rsid w:val="00C80ED7"/>
    <w:rsid w:val="00C819FF"/>
    <w:rsid w:val="00C84441"/>
    <w:rsid w:val="00C86052"/>
    <w:rsid w:val="00C9083F"/>
    <w:rsid w:val="00C91CC9"/>
    <w:rsid w:val="00C9360A"/>
    <w:rsid w:val="00C94209"/>
    <w:rsid w:val="00C96981"/>
    <w:rsid w:val="00CA46B8"/>
    <w:rsid w:val="00CB5FCA"/>
    <w:rsid w:val="00CB7B2B"/>
    <w:rsid w:val="00CC1103"/>
    <w:rsid w:val="00CC11B2"/>
    <w:rsid w:val="00CC2748"/>
    <w:rsid w:val="00CC27D3"/>
    <w:rsid w:val="00CC3C0B"/>
    <w:rsid w:val="00CC5FA5"/>
    <w:rsid w:val="00CC6FE4"/>
    <w:rsid w:val="00CD2C81"/>
    <w:rsid w:val="00CD33EB"/>
    <w:rsid w:val="00CD3D43"/>
    <w:rsid w:val="00CD53AD"/>
    <w:rsid w:val="00CE018F"/>
    <w:rsid w:val="00CE051B"/>
    <w:rsid w:val="00CE3DD5"/>
    <w:rsid w:val="00CE5BD9"/>
    <w:rsid w:val="00CE6202"/>
    <w:rsid w:val="00CE6AFD"/>
    <w:rsid w:val="00CF058E"/>
    <w:rsid w:val="00CF13DB"/>
    <w:rsid w:val="00CF3569"/>
    <w:rsid w:val="00CF390B"/>
    <w:rsid w:val="00CF5230"/>
    <w:rsid w:val="00D00878"/>
    <w:rsid w:val="00D02A8B"/>
    <w:rsid w:val="00D0520F"/>
    <w:rsid w:val="00D0547C"/>
    <w:rsid w:val="00D10EA8"/>
    <w:rsid w:val="00D124A9"/>
    <w:rsid w:val="00D15591"/>
    <w:rsid w:val="00D227DA"/>
    <w:rsid w:val="00D23331"/>
    <w:rsid w:val="00D24A59"/>
    <w:rsid w:val="00D31448"/>
    <w:rsid w:val="00D35D42"/>
    <w:rsid w:val="00D36070"/>
    <w:rsid w:val="00D404EA"/>
    <w:rsid w:val="00D42A46"/>
    <w:rsid w:val="00D42F9B"/>
    <w:rsid w:val="00D44824"/>
    <w:rsid w:val="00D45FA0"/>
    <w:rsid w:val="00D528E0"/>
    <w:rsid w:val="00D53BCD"/>
    <w:rsid w:val="00D57B46"/>
    <w:rsid w:val="00D61426"/>
    <w:rsid w:val="00D64BAE"/>
    <w:rsid w:val="00D668BC"/>
    <w:rsid w:val="00D674C1"/>
    <w:rsid w:val="00D731D8"/>
    <w:rsid w:val="00D73673"/>
    <w:rsid w:val="00D74435"/>
    <w:rsid w:val="00D74899"/>
    <w:rsid w:val="00D755C4"/>
    <w:rsid w:val="00D77CEE"/>
    <w:rsid w:val="00D80CC1"/>
    <w:rsid w:val="00D81FBB"/>
    <w:rsid w:val="00D85C2D"/>
    <w:rsid w:val="00D8619B"/>
    <w:rsid w:val="00D8713E"/>
    <w:rsid w:val="00D9342E"/>
    <w:rsid w:val="00D94A2E"/>
    <w:rsid w:val="00D9668F"/>
    <w:rsid w:val="00DA57AC"/>
    <w:rsid w:val="00DA7915"/>
    <w:rsid w:val="00DB0F4D"/>
    <w:rsid w:val="00DB1FA1"/>
    <w:rsid w:val="00DB2087"/>
    <w:rsid w:val="00DB48BB"/>
    <w:rsid w:val="00DB68E0"/>
    <w:rsid w:val="00DC3253"/>
    <w:rsid w:val="00DC46EE"/>
    <w:rsid w:val="00DC4838"/>
    <w:rsid w:val="00DD0916"/>
    <w:rsid w:val="00DD53F9"/>
    <w:rsid w:val="00DD5E13"/>
    <w:rsid w:val="00DD769D"/>
    <w:rsid w:val="00DE0100"/>
    <w:rsid w:val="00DE1E80"/>
    <w:rsid w:val="00DE45CD"/>
    <w:rsid w:val="00DE6626"/>
    <w:rsid w:val="00DE6C82"/>
    <w:rsid w:val="00DE7016"/>
    <w:rsid w:val="00DF1638"/>
    <w:rsid w:val="00DF4F12"/>
    <w:rsid w:val="00DF6422"/>
    <w:rsid w:val="00DF7690"/>
    <w:rsid w:val="00E0058F"/>
    <w:rsid w:val="00E01867"/>
    <w:rsid w:val="00E033D7"/>
    <w:rsid w:val="00E03A3E"/>
    <w:rsid w:val="00E05DF3"/>
    <w:rsid w:val="00E061AB"/>
    <w:rsid w:val="00E11826"/>
    <w:rsid w:val="00E121C4"/>
    <w:rsid w:val="00E129A2"/>
    <w:rsid w:val="00E15235"/>
    <w:rsid w:val="00E16206"/>
    <w:rsid w:val="00E1628F"/>
    <w:rsid w:val="00E162FD"/>
    <w:rsid w:val="00E16BB2"/>
    <w:rsid w:val="00E25CD8"/>
    <w:rsid w:val="00E30AE3"/>
    <w:rsid w:val="00E31A79"/>
    <w:rsid w:val="00E3261E"/>
    <w:rsid w:val="00E36786"/>
    <w:rsid w:val="00E36BCE"/>
    <w:rsid w:val="00E43BC6"/>
    <w:rsid w:val="00E47294"/>
    <w:rsid w:val="00E50015"/>
    <w:rsid w:val="00E509B8"/>
    <w:rsid w:val="00E528DF"/>
    <w:rsid w:val="00E54721"/>
    <w:rsid w:val="00E5605A"/>
    <w:rsid w:val="00E563EB"/>
    <w:rsid w:val="00E578D2"/>
    <w:rsid w:val="00E638AA"/>
    <w:rsid w:val="00E661AB"/>
    <w:rsid w:val="00E66901"/>
    <w:rsid w:val="00E67D77"/>
    <w:rsid w:val="00E7249B"/>
    <w:rsid w:val="00E750E8"/>
    <w:rsid w:val="00E771A7"/>
    <w:rsid w:val="00E776F3"/>
    <w:rsid w:val="00E81EF7"/>
    <w:rsid w:val="00E85E17"/>
    <w:rsid w:val="00E87A8B"/>
    <w:rsid w:val="00E909A6"/>
    <w:rsid w:val="00E909BA"/>
    <w:rsid w:val="00E91068"/>
    <w:rsid w:val="00E92296"/>
    <w:rsid w:val="00E93B18"/>
    <w:rsid w:val="00E95B91"/>
    <w:rsid w:val="00E97DEC"/>
    <w:rsid w:val="00EA1D90"/>
    <w:rsid w:val="00EA1DA4"/>
    <w:rsid w:val="00EA6D4C"/>
    <w:rsid w:val="00EA7E7F"/>
    <w:rsid w:val="00EB1944"/>
    <w:rsid w:val="00EB19FB"/>
    <w:rsid w:val="00EB2E22"/>
    <w:rsid w:val="00EB4317"/>
    <w:rsid w:val="00EB4AC5"/>
    <w:rsid w:val="00EC5BD8"/>
    <w:rsid w:val="00ED0881"/>
    <w:rsid w:val="00ED1503"/>
    <w:rsid w:val="00ED2328"/>
    <w:rsid w:val="00ED5A84"/>
    <w:rsid w:val="00ED749A"/>
    <w:rsid w:val="00EE031E"/>
    <w:rsid w:val="00EE2BAF"/>
    <w:rsid w:val="00EE5266"/>
    <w:rsid w:val="00EE5AFB"/>
    <w:rsid w:val="00EE6ECE"/>
    <w:rsid w:val="00EF18EF"/>
    <w:rsid w:val="00EF5588"/>
    <w:rsid w:val="00EF6BEB"/>
    <w:rsid w:val="00F00EDF"/>
    <w:rsid w:val="00F01A10"/>
    <w:rsid w:val="00F01F3E"/>
    <w:rsid w:val="00F02C76"/>
    <w:rsid w:val="00F12667"/>
    <w:rsid w:val="00F12855"/>
    <w:rsid w:val="00F1515A"/>
    <w:rsid w:val="00F24656"/>
    <w:rsid w:val="00F25EFA"/>
    <w:rsid w:val="00F27975"/>
    <w:rsid w:val="00F27FAD"/>
    <w:rsid w:val="00F40288"/>
    <w:rsid w:val="00F4277A"/>
    <w:rsid w:val="00F4510E"/>
    <w:rsid w:val="00F50186"/>
    <w:rsid w:val="00F52047"/>
    <w:rsid w:val="00F5205D"/>
    <w:rsid w:val="00F600E3"/>
    <w:rsid w:val="00F61077"/>
    <w:rsid w:val="00F6116E"/>
    <w:rsid w:val="00F61809"/>
    <w:rsid w:val="00F62C51"/>
    <w:rsid w:val="00F63575"/>
    <w:rsid w:val="00F64862"/>
    <w:rsid w:val="00F66825"/>
    <w:rsid w:val="00F67C96"/>
    <w:rsid w:val="00F70DBE"/>
    <w:rsid w:val="00F73134"/>
    <w:rsid w:val="00F75B9C"/>
    <w:rsid w:val="00F761B3"/>
    <w:rsid w:val="00F763B5"/>
    <w:rsid w:val="00F7693B"/>
    <w:rsid w:val="00F770AC"/>
    <w:rsid w:val="00F85ECA"/>
    <w:rsid w:val="00F874B6"/>
    <w:rsid w:val="00F91784"/>
    <w:rsid w:val="00F94075"/>
    <w:rsid w:val="00F94B58"/>
    <w:rsid w:val="00FA0BAA"/>
    <w:rsid w:val="00FA6B1D"/>
    <w:rsid w:val="00FA7061"/>
    <w:rsid w:val="00FB0DB3"/>
    <w:rsid w:val="00FC6980"/>
    <w:rsid w:val="00FD103B"/>
    <w:rsid w:val="00FD3232"/>
    <w:rsid w:val="00FD4E05"/>
    <w:rsid w:val="00FD55DB"/>
    <w:rsid w:val="00FD5799"/>
    <w:rsid w:val="00FE243F"/>
    <w:rsid w:val="00FE2FC6"/>
    <w:rsid w:val="00FE42E2"/>
    <w:rsid w:val="00FE49E1"/>
    <w:rsid w:val="00FE5912"/>
    <w:rsid w:val="00FE5A01"/>
    <w:rsid w:val="00FE66E6"/>
    <w:rsid w:val="00FF02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6B9B3DBE"/>
  <w15:docId w15:val="{AEA64ECE-5EDF-42E6-8DA8-99BAB9C0E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0786"/>
    <w:rPr>
      <w:sz w:val="24"/>
      <w:szCs w:val="24"/>
    </w:rPr>
  </w:style>
  <w:style w:type="paragraph" w:styleId="Titre1">
    <w:name w:val="heading 1"/>
    <w:basedOn w:val="Normal"/>
    <w:next w:val="Normal"/>
    <w:qFormat/>
    <w:pPr>
      <w:keepNext/>
      <w:outlineLvl w:val="0"/>
    </w:pPr>
    <w:rPr>
      <w:rFonts w:ascii="Century Gothic" w:hAnsi="Century Gothic"/>
      <w:sz w:val="120"/>
      <w:lang w:val="de-DE"/>
    </w:rPr>
  </w:style>
  <w:style w:type="paragraph" w:styleId="Titre2">
    <w:name w:val="heading 2"/>
    <w:basedOn w:val="Normal"/>
    <w:next w:val="Normal"/>
    <w:qFormat/>
    <w:pPr>
      <w:keepNext/>
      <w:ind w:left="1871"/>
      <w:jc w:val="center"/>
      <w:outlineLvl w:val="1"/>
    </w:pPr>
    <w:rPr>
      <w:rFonts w:ascii="Arial" w:eastAsia="Arial Unicode MS" w:hAnsi="Arial" w:cs="Arial"/>
      <w:noProof/>
      <w:sz w:val="32"/>
    </w:rPr>
  </w:style>
  <w:style w:type="paragraph" w:styleId="Titre3">
    <w:name w:val="heading 3"/>
    <w:basedOn w:val="Normal"/>
    <w:next w:val="Normal"/>
    <w:qFormat/>
    <w:pPr>
      <w:keepNext/>
      <w:ind w:left="1871"/>
      <w:outlineLvl w:val="2"/>
    </w:pPr>
    <w:rPr>
      <w:rFonts w:ascii="Arial" w:eastAsia="Arial Unicode MS" w:hAnsi="Arial" w:cs="Arial"/>
      <w:b/>
      <w:bCs/>
      <w:noProof/>
      <w:sz w:val="18"/>
    </w:rPr>
  </w:style>
  <w:style w:type="paragraph" w:styleId="Titre4">
    <w:name w:val="heading 4"/>
    <w:basedOn w:val="Normal"/>
    <w:next w:val="Normal"/>
    <w:qFormat/>
    <w:pPr>
      <w:keepNext/>
      <w:jc w:val="both"/>
      <w:outlineLvl w:val="3"/>
    </w:pPr>
    <w:rPr>
      <w:rFonts w:ascii="Arial Narrow" w:eastAsia="Arial Unicode MS" w:hAnsi="Arial Narrow"/>
      <w:i/>
      <w:sz w:val="20"/>
    </w:rPr>
  </w:style>
  <w:style w:type="paragraph" w:styleId="Titre5">
    <w:name w:val="heading 5"/>
    <w:basedOn w:val="Normal"/>
    <w:next w:val="Normal"/>
    <w:qFormat/>
    <w:pPr>
      <w:keepNext/>
      <w:jc w:val="center"/>
      <w:outlineLvl w:val="4"/>
    </w:pPr>
    <w:rPr>
      <w:rFonts w:ascii="Arial Narrow" w:hAnsi="Arial Narrow"/>
      <w:i/>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rier">
    <w:name w:val="Textecourrier"/>
    <w:basedOn w:val="Normal"/>
    <w:pPr>
      <w:jc w:val="both"/>
    </w:pPr>
    <w:rPr>
      <w:rFonts w:ascii="Arial Narrow" w:eastAsia="Arial Unicode MS" w:hAnsi="Arial Narrow" w:cs="Arial"/>
      <w:noProof/>
      <w:sz w:val="22"/>
    </w:rPr>
  </w:style>
  <w:style w:type="paragraph" w:customStyle="1" w:styleId="RAPPORT">
    <w:name w:val="RAPPORT"/>
    <w:basedOn w:val="Normal"/>
    <w:pPr>
      <w:ind w:left="-1871"/>
      <w:jc w:val="right"/>
    </w:pPr>
    <w:rPr>
      <w:rFonts w:ascii="Century Gothic" w:hAnsi="Century Gothic"/>
      <w:b/>
      <w:bCs/>
      <w:sz w:val="48"/>
    </w:rPr>
  </w:style>
  <w:style w:type="paragraph" w:customStyle="1" w:styleId="Numro">
    <w:name w:val="Numéro"/>
    <w:basedOn w:val="Normal"/>
    <w:rPr>
      <w:rFonts w:ascii="Century Gothic" w:hAnsi="Century Gothic"/>
      <w:sz w:val="48"/>
    </w:rPr>
  </w:style>
  <w:style w:type="paragraph" w:customStyle="1" w:styleId="Bureauldu">
    <w:name w:val="Bureaul du"/>
    <w:basedOn w:val="Normal"/>
    <w:pPr>
      <w:spacing w:before="120"/>
      <w:ind w:left="-1871"/>
      <w:jc w:val="right"/>
    </w:pPr>
    <w:rPr>
      <w:rFonts w:ascii="Century Gothic" w:hAnsi="Century Gothic"/>
      <w:sz w:val="48"/>
    </w:rPr>
  </w:style>
  <w:style w:type="paragraph" w:customStyle="1" w:styleId="rubriqueobjet">
    <w:name w:val="rubrique objet"/>
    <w:basedOn w:val="Normal"/>
    <w:rPr>
      <w:rFonts w:ascii="Century Gothic" w:hAnsi="Century Gothic"/>
      <w:sz w:val="32"/>
    </w:rPr>
  </w:style>
  <w:style w:type="paragraph" w:customStyle="1" w:styleId="Vu">
    <w:name w:val="Vu"/>
    <w:basedOn w:val="Normal"/>
    <w:rPr>
      <w:rFonts w:ascii="Arial Narrow" w:eastAsia="Arial Unicode MS" w:hAnsi="Arial Narrow" w:cs="Arial"/>
      <w:i/>
      <w:iCs/>
      <w:noProof/>
      <w:sz w:val="20"/>
    </w:rPr>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paragraph" w:customStyle="1" w:styleId="Rapporteur">
    <w:name w:val="Rapporteur"/>
    <w:basedOn w:val="Normal"/>
    <w:rPr>
      <w:rFonts w:ascii="Arial Narrow" w:hAnsi="Arial Narrow"/>
      <w:sz w:val="22"/>
    </w:rPr>
  </w:style>
  <w:style w:type="character" w:styleId="Numrodepage">
    <w:name w:val="page number"/>
    <w:basedOn w:val="Policepardfaut"/>
    <w:semiHidden/>
  </w:style>
  <w:style w:type="paragraph" w:customStyle="1" w:styleId="Bureausecondepage">
    <w:name w:val="Bureau seconde page"/>
    <w:basedOn w:val="Normal"/>
    <w:pPr>
      <w:jc w:val="right"/>
    </w:pPr>
    <w:rPr>
      <w:rFonts w:ascii="Century Gothic" w:hAnsi="Century Gothic"/>
      <w:sz w:val="32"/>
    </w:rPr>
  </w:style>
  <w:style w:type="paragraph" w:customStyle="1" w:styleId="RAPPORTsuite">
    <w:name w:val="RAPPORT (suite)"/>
    <w:basedOn w:val="Normal"/>
    <w:pPr>
      <w:jc w:val="right"/>
    </w:pPr>
    <w:rPr>
      <w:rFonts w:ascii="Century Gothic" w:hAnsi="Century Gothic"/>
      <w:b/>
      <w:bCs/>
      <w:sz w:val="32"/>
    </w:rPr>
  </w:style>
  <w:style w:type="paragraph" w:customStyle="1" w:styleId="EXPOSE">
    <w:name w:val="EXPOSE"/>
    <w:basedOn w:val="Textecourrier"/>
    <w:pPr>
      <w:jc w:val="center"/>
    </w:pPr>
    <w:rPr>
      <w:noProof w:val="0"/>
      <w:u w:val="single"/>
    </w:rPr>
  </w:style>
  <w:style w:type="paragraph" w:customStyle="1" w:styleId="AVISDUBUREAU">
    <w:name w:val="AVIS DU BUREAU"/>
    <w:basedOn w:val="Textecourrier"/>
    <w:pPr>
      <w:jc w:val="left"/>
    </w:pPr>
    <w:rPr>
      <w:b/>
      <w:bCs/>
      <w:noProof w:val="0"/>
      <w:u w:val="single"/>
    </w:rPr>
  </w:style>
  <w:style w:type="paragraph" w:customStyle="1" w:styleId="Encadrcommissiondu">
    <w:name w:val="Encadré commission du"/>
    <w:basedOn w:val="Normal"/>
    <w:pPr>
      <w:pBdr>
        <w:top w:val="single" w:sz="4" w:space="1" w:color="auto"/>
        <w:left w:val="single" w:sz="4" w:space="4" w:color="auto"/>
        <w:bottom w:val="single" w:sz="4" w:space="1" w:color="auto"/>
        <w:right w:val="single" w:sz="4" w:space="4" w:color="auto"/>
      </w:pBdr>
    </w:pPr>
    <w:rPr>
      <w:rFonts w:ascii="Century Gothic" w:eastAsia="Arial Unicode MS" w:hAnsi="Century Gothic" w:cs="Arial"/>
      <w:sz w:val="22"/>
    </w:rPr>
  </w:style>
  <w:style w:type="paragraph" w:customStyle="1" w:styleId="InitialesduRdacteur">
    <w:name w:val="Initiales du Rédacteur"/>
    <w:basedOn w:val="Rapporteur"/>
  </w:style>
  <w:style w:type="paragraph" w:styleId="Corpsdetexte">
    <w:name w:val="Body Text"/>
    <w:basedOn w:val="Normal"/>
    <w:semiHidden/>
    <w:pPr>
      <w:widowControl w:val="0"/>
    </w:pPr>
    <w:rPr>
      <w:rFonts w:ascii="Arial Narrow" w:hAnsi="Arial Narrow"/>
      <w:bCs/>
      <w:snapToGrid w:val="0"/>
      <w:sz w:val="22"/>
      <w:szCs w:val="20"/>
    </w:rPr>
  </w:style>
  <w:style w:type="paragraph" w:styleId="Corpsdetexte2">
    <w:name w:val="Body Text 2"/>
    <w:aliases w:val="Body Text Continued,btc"/>
    <w:basedOn w:val="Normal"/>
    <w:semiHidden/>
    <w:pPr>
      <w:jc w:val="both"/>
    </w:pPr>
    <w:rPr>
      <w:rFonts w:ascii="CG Omega (W1)" w:hAnsi="CG Omega (W1)"/>
      <w:sz w:val="22"/>
      <w:szCs w:val="20"/>
    </w:rPr>
  </w:style>
  <w:style w:type="paragraph" w:styleId="Notedebasdepage">
    <w:name w:val="footnote text"/>
    <w:basedOn w:val="Normal"/>
    <w:semiHidden/>
    <w:rPr>
      <w:rFonts w:ascii="CG Omega" w:hAnsi="CG Omega"/>
      <w:sz w:val="20"/>
      <w:szCs w:val="20"/>
    </w:rPr>
  </w:style>
  <w:style w:type="paragraph" w:styleId="Corpsdetexte3">
    <w:name w:val="Body Text 3"/>
    <w:basedOn w:val="Normal"/>
    <w:semiHidden/>
    <w:pPr>
      <w:tabs>
        <w:tab w:val="left" w:pos="9071"/>
      </w:tabs>
      <w:spacing w:before="120"/>
      <w:ind w:right="-1"/>
      <w:jc w:val="both"/>
    </w:pPr>
    <w:rPr>
      <w:rFonts w:ascii="Arial Narrow" w:hAnsi="Arial Narrow"/>
      <w:sz w:val="22"/>
    </w:rPr>
  </w:style>
  <w:style w:type="paragraph" w:styleId="Retraitcorpsdetexte2">
    <w:name w:val="Body Text Indent 2"/>
    <w:basedOn w:val="Normal"/>
    <w:semiHidden/>
    <w:pPr>
      <w:tabs>
        <w:tab w:val="left" w:pos="6238"/>
      </w:tabs>
      <w:spacing w:before="120" w:line="240" w:lineRule="exact"/>
      <w:ind w:left="567"/>
      <w:jc w:val="both"/>
    </w:pPr>
    <w:rPr>
      <w:rFonts w:ascii="Arial Narrow" w:hAnsi="Arial Narrow"/>
      <w:i/>
      <w:iCs/>
      <w:sz w:val="20"/>
      <w:szCs w:val="22"/>
    </w:rPr>
  </w:style>
  <w:style w:type="paragraph" w:styleId="Textedebulles">
    <w:name w:val="Balloon Text"/>
    <w:basedOn w:val="Normal"/>
    <w:link w:val="TextedebullesCar"/>
    <w:uiPriority w:val="99"/>
    <w:semiHidden/>
    <w:unhideWhenUsed/>
    <w:rsid w:val="008955D1"/>
    <w:rPr>
      <w:rFonts w:ascii="Tahoma" w:hAnsi="Tahoma" w:cs="Tahoma"/>
      <w:sz w:val="16"/>
      <w:szCs w:val="16"/>
    </w:rPr>
  </w:style>
  <w:style w:type="character" w:customStyle="1" w:styleId="TextedebullesCar">
    <w:name w:val="Texte de bulles Car"/>
    <w:link w:val="Textedebulles"/>
    <w:uiPriority w:val="99"/>
    <w:semiHidden/>
    <w:rsid w:val="008955D1"/>
    <w:rPr>
      <w:rFonts w:ascii="Tahoma" w:hAnsi="Tahoma" w:cs="Tahoma"/>
      <w:sz w:val="16"/>
      <w:szCs w:val="16"/>
    </w:rPr>
  </w:style>
  <w:style w:type="paragraph" w:customStyle="1" w:styleId="justify">
    <w:name w:val="justify"/>
    <w:basedOn w:val="Normal"/>
    <w:rsid w:val="0067638D"/>
    <w:pPr>
      <w:spacing w:before="100" w:beforeAutospacing="1" w:after="100" w:afterAutospacing="1"/>
    </w:pPr>
  </w:style>
  <w:style w:type="character" w:styleId="lev">
    <w:name w:val="Strong"/>
    <w:qFormat/>
    <w:rsid w:val="0067638D"/>
    <w:rPr>
      <w:b/>
      <w:bCs/>
    </w:rPr>
  </w:style>
  <w:style w:type="paragraph" w:customStyle="1" w:styleId="lev1">
    <w:name w:val="Élevé1"/>
    <w:basedOn w:val="Normal"/>
    <w:rsid w:val="0067638D"/>
    <w:pPr>
      <w:spacing w:before="100" w:beforeAutospacing="1" w:after="100" w:afterAutospacing="1"/>
    </w:pPr>
  </w:style>
  <w:style w:type="paragraph" w:styleId="Paragraphedeliste">
    <w:name w:val="List Paragraph"/>
    <w:basedOn w:val="Normal"/>
    <w:link w:val="ParagraphedelisteCar"/>
    <w:uiPriority w:val="34"/>
    <w:qFormat/>
    <w:rsid w:val="00C9083F"/>
    <w:pPr>
      <w:ind w:left="720"/>
      <w:contextualSpacing/>
    </w:pPr>
  </w:style>
  <w:style w:type="paragraph" w:customStyle="1" w:styleId="Textecourrier0">
    <w:name w:val="Texte courrier"/>
    <w:basedOn w:val="Normal"/>
    <w:rsid w:val="00121CA4"/>
    <w:pPr>
      <w:ind w:left="1134"/>
    </w:pPr>
    <w:rPr>
      <w:rFonts w:ascii="Arial Narrow" w:eastAsia="Arial Unicode MS" w:hAnsi="Arial Narrow"/>
      <w:noProof/>
      <w:sz w:val="22"/>
    </w:rPr>
  </w:style>
  <w:style w:type="paragraph" w:customStyle="1" w:styleId="Standard">
    <w:name w:val="Standard"/>
    <w:rsid w:val="00770A02"/>
    <w:pPr>
      <w:widowControl w:val="0"/>
      <w:suppressAutoHyphens/>
      <w:autoSpaceDN w:val="0"/>
      <w:textAlignment w:val="baseline"/>
    </w:pPr>
    <w:rPr>
      <w:rFonts w:eastAsia="SimSun" w:cs="Mangal"/>
      <w:kern w:val="3"/>
      <w:sz w:val="24"/>
      <w:szCs w:val="24"/>
      <w:lang w:eastAsia="zh-CN" w:bidi="hi-IN"/>
    </w:rPr>
  </w:style>
  <w:style w:type="numbering" w:customStyle="1" w:styleId="WW8Num1">
    <w:name w:val="WW8Num1"/>
    <w:basedOn w:val="Aucuneliste"/>
    <w:rsid w:val="00770A02"/>
    <w:pPr>
      <w:numPr>
        <w:numId w:val="1"/>
      </w:numPr>
    </w:pPr>
  </w:style>
  <w:style w:type="numbering" w:customStyle="1" w:styleId="WW8Num9">
    <w:name w:val="WW8Num9"/>
    <w:basedOn w:val="Aucuneliste"/>
    <w:rsid w:val="00A7021B"/>
    <w:pPr>
      <w:numPr>
        <w:numId w:val="2"/>
      </w:numPr>
    </w:pPr>
  </w:style>
  <w:style w:type="character" w:styleId="Marquedecommentaire">
    <w:name w:val="annotation reference"/>
    <w:basedOn w:val="Policepardfaut"/>
    <w:uiPriority w:val="99"/>
    <w:semiHidden/>
    <w:unhideWhenUsed/>
    <w:rsid w:val="005B3DA2"/>
    <w:rPr>
      <w:sz w:val="16"/>
      <w:szCs w:val="16"/>
    </w:rPr>
  </w:style>
  <w:style w:type="paragraph" w:styleId="Commentaire">
    <w:name w:val="annotation text"/>
    <w:basedOn w:val="Normal"/>
    <w:link w:val="CommentaireCar"/>
    <w:uiPriority w:val="99"/>
    <w:semiHidden/>
    <w:unhideWhenUsed/>
    <w:rsid w:val="005B3DA2"/>
    <w:rPr>
      <w:sz w:val="20"/>
      <w:szCs w:val="20"/>
    </w:rPr>
  </w:style>
  <w:style w:type="character" w:customStyle="1" w:styleId="CommentaireCar">
    <w:name w:val="Commentaire Car"/>
    <w:basedOn w:val="Policepardfaut"/>
    <w:link w:val="Commentaire"/>
    <w:uiPriority w:val="99"/>
    <w:semiHidden/>
    <w:rsid w:val="005B3DA2"/>
  </w:style>
  <w:style w:type="paragraph" w:styleId="Objetducommentaire">
    <w:name w:val="annotation subject"/>
    <w:basedOn w:val="Commentaire"/>
    <w:next w:val="Commentaire"/>
    <w:link w:val="ObjetducommentaireCar"/>
    <w:uiPriority w:val="99"/>
    <w:semiHidden/>
    <w:unhideWhenUsed/>
    <w:rsid w:val="005B3DA2"/>
    <w:rPr>
      <w:b/>
      <w:bCs/>
    </w:rPr>
  </w:style>
  <w:style w:type="character" w:customStyle="1" w:styleId="ObjetducommentaireCar">
    <w:name w:val="Objet du commentaire Car"/>
    <w:basedOn w:val="CommentaireCar"/>
    <w:link w:val="Objetducommentaire"/>
    <w:uiPriority w:val="99"/>
    <w:semiHidden/>
    <w:rsid w:val="005B3DA2"/>
    <w:rPr>
      <w:b/>
      <w:bCs/>
    </w:rPr>
  </w:style>
  <w:style w:type="paragraph" w:customStyle="1" w:styleId="Default">
    <w:name w:val="Default"/>
    <w:rsid w:val="005426C0"/>
    <w:pPr>
      <w:autoSpaceDE w:val="0"/>
      <w:autoSpaceDN w:val="0"/>
      <w:adjustRightInd w:val="0"/>
    </w:pPr>
    <w:rPr>
      <w:rFonts w:ascii="Calibri" w:eastAsiaTheme="minorHAnsi" w:hAnsi="Calibri" w:cs="Calibri"/>
      <w:color w:val="000000"/>
      <w:sz w:val="24"/>
      <w:szCs w:val="24"/>
      <w:lang w:eastAsia="en-US"/>
    </w:rPr>
  </w:style>
  <w:style w:type="character" w:customStyle="1" w:styleId="ParagraphedelisteCar">
    <w:name w:val="Paragraphe de liste Car"/>
    <w:link w:val="Paragraphedeliste"/>
    <w:uiPriority w:val="34"/>
    <w:rsid w:val="00C15292"/>
    <w:rPr>
      <w:sz w:val="24"/>
      <w:szCs w:val="24"/>
    </w:rPr>
  </w:style>
  <w:style w:type="character" w:styleId="Lienhypertexte">
    <w:name w:val="Hyperlink"/>
    <w:basedOn w:val="Policepardfaut"/>
    <w:uiPriority w:val="99"/>
    <w:unhideWhenUsed/>
    <w:rsid w:val="0065010F"/>
    <w:rPr>
      <w:color w:val="0000FF" w:themeColor="hyperlink"/>
      <w:u w:val="single"/>
    </w:rPr>
  </w:style>
  <w:style w:type="paragraph" w:styleId="NormalWeb">
    <w:name w:val="Normal (Web)"/>
    <w:basedOn w:val="Normal"/>
    <w:uiPriority w:val="99"/>
    <w:semiHidden/>
    <w:unhideWhenUsed/>
    <w:rsid w:val="00752EBB"/>
  </w:style>
  <w:style w:type="table" w:styleId="Grilledutableau">
    <w:name w:val="Table Grid"/>
    <w:basedOn w:val="TableauNormal"/>
    <w:uiPriority w:val="59"/>
    <w:rsid w:val="003D7B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etableauclaire">
    <w:name w:val="Grid Table Light"/>
    <w:basedOn w:val="TableauNormal"/>
    <w:uiPriority w:val="40"/>
    <w:rsid w:val="0039597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rticle-2">
    <w:name w:val="article -2"/>
    <w:rsid w:val="00A1381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jc w:val="both"/>
    </w:pPr>
    <w:rPr>
      <w:rFonts w:ascii="Arial Narrow" w:eastAsia="?????? Pro W3" w:hAnsi="Arial Narrow" w:cs="Arial Narrow"/>
      <w:color w:val="00000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70888">
      <w:bodyDiv w:val="1"/>
      <w:marLeft w:val="0"/>
      <w:marRight w:val="0"/>
      <w:marTop w:val="0"/>
      <w:marBottom w:val="0"/>
      <w:divBdr>
        <w:top w:val="none" w:sz="0" w:space="0" w:color="auto"/>
        <w:left w:val="none" w:sz="0" w:space="0" w:color="auto"/>
        <w:bottom w:val="none" w:sz="0" w:space="0" w:color="auto"/>
        <w:right w:val="none" w:sz="0" w:space="0" w:color="auto"/>
      </w:divBdr>
    </w:div>
    <w:div w:id="102305295">
      <w:bodyDiv w:val="1"/>
      <w:marLeft w:val="0"/>
      <w:marRight w:val="0"/>
      <w:marTop w:val="0"/>
      <w:marBottom w:val="0"/>
      <w:divBdr>
        <w:top w:val="none" w:sz="0" w:space="0" w:color="auto"/>
        <w:left w:val="none" w:sz="0" w:space="0" w:color="auto"/>
        <w:bottom w:val="none" w:sz="0" w:space="0" w:color="auto"/>
        <w:right w:val="none" w:sz="0" w:space="0" w:color="auto"/>
      </w:divBdr>
      <w:divsChild>
        <w:div w:id="1710954717">
          <w:marLeft w:val="907"/>
          <w:marRight w:val="0"/>
          <w:marTop w:val="106"/>
          <w:marBottom w:val="0"/>
          <w:divBdr>
            <w:top w:val="none" w:sz="0" w:space="0" w:color="auto"/>
            <w:left w:val="none" w:sz="0" w:space="0" w:color="auto"/>
            <w:bottom w:val="none" w:sz="0" w:space="0" w:color="auto"/>
            <w:right w:val="none" w:sz="0" w:space="0" w:color="auto"/>
          </w:divBdr>
        </w:div>
        <w:div w:id="737745121">
          <w:marLeft w:val="907"/>
          <w:marRight w:val="0"/>
          <w:marTop w:val="106"/>
          <w:marBottom w:val="0"/>
          <w:divBdr>
            <w:top w:val="none" w:sz="0" w:space="0" w:color="auto"/>
            <w:left w:val="none" w:sz="0" w:space="0" w:color="auto"/>
            <w:bottom w:val="none" w:sz="0" w:space="0" w:color="auto"/>
            <w:right w:val="none" w:sz="0" w:space="0" w:color="auto"/>
          </w:divBdr>
        </w:div>
        <w:div w:id="2041389829">
          <w:marLeft w:val="907"/>
          <w:marRight w:val="0"/>
          <w:marTop w:val="106"/>
          <w:marBottom w:val="0"/>
          <w:divBdr>
            <w:top w:val="none" w:sz="0" w:space="0" w:color="auto"/>
            <w:left w:val="none" w:sz="0" w:space="0" w:color="auto"/>
            <w:bottom w:val="none" w:sz="0" w:space="0" w:color="auto"/>
            <w:right w:val="none" w:sz="0" w:space="0" w:color="auto"/>
          </w:divBdr>
        </w:div>
      </w:divsChild>
    </w:div>
    <w:div w:id="102384837">
      <w:bodyDiv w:val="1"/>
      <w:marLeft w:val="0"/>
      <w:marRight w:val="0"/>
      <w:marTop w:val="0"/>
      <w:marBottom w:val="0"/>
      <w:divBdr>
        <w:top w:val="none" w:sz="0" w:space="0" w:color="auto"/>
        <w:left w:val="none" w:sz="0" w:space="0" w:color="auto"/>
        <w:bottom w:val="none" w:sz="0" w:space="0" w:color="auto"/>
        <w:right w:val="none" w:sz="0" w:space="0" w:color="auto"/>
      </w:divBdr>
      <w:divsChild>
        <w:div w:id="1927686334">
          <w:marLeft w:val="0"/>
          <w:marRight w:val="0"/>
          <w:marTop w:val="0"/>
          <w:marBottom w:val="0"/>
          <w:divBdr>
            <w:top w:val="none" w:sz="0" w:space="0" w:color="auto"/>
            <w:left w:val="none" w:sz="0" w:space="0" w:color="auto"/>
            <w:bottom w:val="none" w:sz="0" w:space="0" w:color="auto"/>
            <w:right w:val="none" w:sz="0" w:space="0" w:color="auto"/>
          </w:divBdr>
        </w:div>
      </w:divsChild>
    </w:div>
    <w:div w:id="121581822">
      <w:bodyDiv w:val="1"/>
      <w:marLeft w:val="0"/>
      <w:marRight w:val="0"/>
      <w:marTop w:val="0"/>
      <w:marBottom w:val="0"/>
      <w:divBdr>
        <w:top w:val="none" w:sz="0" w:space="0" w:color="auto"/>
        <w:left w:val="none" w:sz="0" w:space="0" w:color="auto"/>
        <w:bottom w:val="none" w:sz="0" w:space="0" w:color="auto"/>
        <w:right w:val="none" w:sz="0" w:space="0" w:color="auto"/>
      </w:divBdr>
      <w:divsChild>
        <w:div w:id="714892580">
          <w:marLeft w:val="446"/>
          <w:marRight w:val="0"/>
          <w:marTop w:val="0"/>
          <w:marBottom w:val="0"/>
          <w:divBdr>
            <w:top w:val="none" w:sz="0" w:space="0" w:color="auto"/>
            <w:left w:val="none" w:sz="0" w:space="0" w:color="auto"/>
            <w:bottom w:val="none" w:sz="0" w:space="0" w:color="auto"/>
            <w:right w:val="none" w:sz="0" w:space="0" w:color="auto"/>
          </w:divBdr>
        </w:div>
        <w:div w:id="1332290403">
          <w:marLeft w:val="446"/>
          <w:marRight w:val="0"/>
          <w:marTop w:val="0"/>
          <w:marBottom w:val="0"/>
          <w:divBdr>
            <w:top w:val="none" w:sz="0" w:space="0" w:color="auto"/>
            <w:left w:val="none" w:sz="0" w:space="0" w:color="auto"/>
            <w:bottom w:val="none" w:sz="0" w:space="0" w:color="auto"/>
            <w:right w:val="none" w:sz="0" w:space="0" w:color="auto"/>
          </w:divBdr>
        </w:div>
        <w:div w:id="287014689">
          <w:marLeft w:val="446"/>
          <w:marRight w:val="0"/>
          <w:marTop w:val="0"/>
          <w:marBottom w:val="0"/>
          <w:divBdr>
            <w:top w:val="none" w:sz="0" w:space="0" w:color="auto"/>
            <w:left w:val="none" w:sz="0" w:space="0" w:color="auto"/>
            <w:bottom w:val="none" w:sz="0" w:space="0" w:color="auto"/>
            <w:right w:val="none" w:sz="0" w:space="0" w:color="auto"/>
          </w:divBdr>
        </w:div>
        <w:div w:id="1596594324">
          <w:marLeft w:val="446"/>
          <w:marRight w:val="0"/>
          <w:marTop w:val="0"/>
          <w:marBottom w:val="0"/>
          <w:divBdr>
            <w:top w:val="none" w:sz="0" w:space="0" w:color="auto"/>
            <w:left w:val="none" w:sz="0" w:space="0" w:color="auto"/>
            <w:bottom w:val="none" w:sz="0" w:space="0" w:color="auto"/>
            <w:right w:val="none" w:sz="0" w:space="0" w:color="auto"/>
          </w:divBdr>
        </w:div>
      </w:divsChild>
    </w:div>
    <w:div w:id="153376084">
      <w:bodyDiv w:val="1"/>
      <w:marLeft w:val="0"/>
      <w:marRight w:val="0"/>
      <w:marTop w:val="0"/>
      <w:marBottom w:val="0"/>
      <w:divBdr>
        <w:top w:val="none" w:sz="0" w:space="0" w:color="auto"/>
        <w:left w:val="none" w:sz="0" w:space="0" w:color="auto"/>
        <w:bottom w:val="none" w:sz="0" w:space="0" w:color="auto"/>
        <w:right w:val="none" w:sz="0" w:space="0" w:color="auto"/>
      </w:divBdr>
      <w:divsChild>
        <w:div w:id="2051949943">
          <w:marLeft w:val="0"/>
          <w:marRight w:val="0"/>
          <w:marTop w:val="0"/>
          <w:marBottom w:val="0"/>
          <w:divBdr>
            <w:top w:val="none" w:sz="0" w:space="0" w:color="auto"/>
            <w:left w:val="none" w:sz="0" w:space="0" w:color="auto"/>
            <w:bottom w:val="none" w:sz="0" w:space="0" w:color="auto"/>
            <w:right w:val="none" w:sz="0" w:space="0" w:color="auto"/>
          </w:divBdr>
        </w:div>
      </w:divsChild>
    </w:div>
    <w:div w:id="180515466">
      <w:bodyDiv w:val="1"/>
      <w:marLeft w:val="0"/>
      <w:marRight w:val="0"/>
      <w:marTop w:val="0"/>
      <w:marBottom w:val="0"/>
      <w:divBdr>
        <w:top w:val="none" w:sz="0" w:space="0" w:color="auto"/>
        <w:left w:val="none" w:sz="0" w:space="0" w:color="auto"/>
        <w:bottom w:val="none" w:sz="0" w:space="0" w:color="auto"/>
        <w:right w:val="none" w:sz="0" w:space="0" w:color="auto"/>
      </w:divBdr>
    </w:div>
    <w:div w:id="203759697">
      <w:bodyDiv w:val="1"/>
      <w:marLeft w:val="0"/>
      <w:marRight w:val="0"/>
      <w:marTop w:val="0"/>
      <w:marBottom w:val="0"/>
      <w:divBdr>
        <w:top w:val="none" w:sz="0" w:space="0" w:color="auto"/>
        <w:left w:val="none" w:sz="0" w:space="0" w:color="auto"/>
        <w:bottom w:val="none" w:sz="0" w:space="0" w:color="auto"/>
        <w:right w:val="none" w:sz="0" w:space="0" w:color="auto"/>
      </w:divBdr>
      <w:divsChild>
        <w:div w:id="1780952524">
          <w:marLeft w:val="0"/>
          <w:marRight w:val="0"/>
          <w:marTop w:val="0"/>
          <w:marBottom w:val="0"/>
          <w:divBdr>
            <w:top w:val="none" w:sz="0" w:space="0" w:color="auto"/>
            <w:left w:val="none" w:sz="0" w:space="0" w:color="auto"/>
            <w:bottom w:val="none" w:sz="0" w:space="0" w:color="auto"/>
            <w:right w:val="none" w:sz="0" w:space="0" w:color="auto"/>
          </w:divBdr>
          <w:divsChild>
            <w:div w:id="1422680153">
              <w:marLeft w:val="0"/>
              <w:marRight w:val="0"/>
              <w:marTop w:val="0"/>
              <w:marBottom w:val="0"/>
              <w:divBdr>
                <w:top w:val="none" w:sz="0" w:space="0" w:color="auto"/>
                <w:left w:val="none" w:sz="0" w:space="0" w:color="auto"/>
                <w:bottom w:val="none" w:sz="0" w:space="0" w:color="auto"/>
                <w:right w:val="none" w:sz="0" w:space="0" w:color="auto"/>
              </w:divBdr>
              <w:divsChild>
                <w:div w:id="890264861">
                  <w:marLeft w:val="0"/>
                  <w:marRight w:val="0"/>
                  <w:marTop w:val="0"/>
                  <w:marBottom w:val="0"/>
                  <w:divBdr>
                    <w:top w:val="none" w:sz="0" w:space="0" w:color="auto"/>
                    <w:left w:val="none" w:sz="0" w:space="0" w:color="auto"/>
                    <w:bottom w:val="none" w:sz="0" w:space="0" w:color="auto"/>
                    <w:right w:val="none" w:sz="0" w:space="0" w:color="auto"/>
                  </w:divBdr>
                  <w:divsChild>
                    <w:div w:id="672490835">
                      <w:marLeft w:val="0"/>
                      <w:marRight w:val="0"/>
                      <w:marTop w:val="0"/>
                      <w:marBottom w:val="0"/>
                      <w:divBdr>
                        <w:top w:val="none" w:sz="0" w:space="0" w:color="auto"/>
                        <w:left w:val="none" w:sz="0" w:space="0" w:color="auto"/>
                        <w:bottom w:val="none" w:sz="0" w:space="0" w:color="auto"/>
                        <w:right w:val="none" w:sz="0" w:space="0" w:color="auto"/>
                      </w:divBdr>
                      <w:divsChild>
                        <w:div w:id="1198541203">
                          <w:marLeft w:val="0"/>
                          <w:marRight w:val="0"/>
                          <w:marTop w:val="0"/>
                          <w:marBottom w:val="0"/>
                          <w:divBdr>
                            <w:top w:val="none" w:sz="0" w:space="0" w:color="auto"/>
                            <w:left w:val="none" w:sz="0" w:space="0" w:color="auto"/>
                            <w:bottom w:val="none" w:sz="0" w:space="0" w:color="auto"/>
                            <w:right w:val="none" w:sz="0" w:space="0" w:color="auto"/>
                          </w:divBdr>
                          <w:divsChild>
                            <w:div w:id="587469193">
                              <w:marLeft w:val="0"/>
                              <w:marRight w:val="0"/>
                              <w:marTop w:val="0"/>
                              <w:marBottom w:val="0"/>
                              <w:divBdr>
                                <w:top w:val="none" w:sz="0" w:space="0" w:color="auto"/>
                                <w:left w:val="none" w:sz="0" w:space="0" w:color="auto"/>
                                <w:bottom w:val="none" w:sz="0" w:space="0" w:color="auto"/>
                                <w:right w:val="none" w:sz="0" w:space="0" w:color="auto"/>
                              </w:divBdr>
                              <w:divsChild>
                                <w:div w:id="2107144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7860104">
      <w:bodyDiv w:val="1"/>
      <w:marLeft w:val="0"/>
      <w:marRight w:val="0"/>
      <w:marTop w:val="0"/>
      <w:marBottom w:val="0"/>
      <w:divBdr>
        <w:top w:val="none" w:sz="0" w:space="0" w:color="auto"/>
        <w:left w:val="none" w:sz="0" w:space="0" w:color="auto"/>
        <w:bottom w:val="none" w:sz="0" w:space="0" w:color="auto"/>
        <w:right w:val="none" w:sz="0" w:space="0" w:color="auto"/>
      </w:divBdr>
    </w:div>
    <w:div w:id="374547780">
      <w:bodyDiv w:val="1"/>
      <w:marLeft w:val="0"/>
      <w:marRight w:val="0"/>
      <w:marTop w:val="0"/>
      <w:marBottom w:val="0"/>
      <w:divBdr>
        <w:top w:val="none" w:sz="0" w:space="0" w:color="auto"/>
        <w:left w:val="none" w:sz="0" w:space="0" w:color="auto"/>
        <w:bottom w:val="none" w:sz="0" w:space="0" w:color="auto"/>
        <w:right w:val="none" w:sz="0" w:space="0" w:color="auto"/>
      </w:divBdr>
      <w:divsChild>
        <w:div w:id="109976517">
          <w:marLeft w:val="446"/>
          <w:marRight w:val="0"/>
          <w:marTop w:val="0"/>
          <w:marBottom w:val="0"/>
          <w:divBdr>
            <w:top w:val="none" w:sz="0" w:space="0" w:color="auto"/>
            <w:left w:val="none" w:sz="0" w:space="0" w:color="auto"/>
            <w:bottom w:val="none" w:sz="0" w:space="0" w:color="auto"/>
            <w:right w:val="none" w:sz="0" w:space="0" w:color="auto"/>
          </w:divBdr>
        </w:div>
        <w:div w:id="1571840762">
          <w:marLeft w:val="446"/>
          <w:marRight w:val="0"/>
          <w:marTop w:val="0"/>
          <w:marBottom w:val="0"/>
          <w:divBdr>
            <w:top w:val="none" w:sz="0" w:space="0" w:color="auto"/>
            <w:left w:val="none" w:sz="0" w:space="0" w:color="auto"/>
            <w:bottom w:val="none" w:sz="0" w:space="0" w:color="auto"/>
            <w:right w:val="none" w:sz="0" w:space="0" w:color="auto"/>
          </w:divBdr>
        </w:div>
        <w:div w:id="340477035">
          <w:marLeft w:val="446"/>
          <w:marRight w:val="0"/>
          <w:marTop w:val="0"/>
          <w:marBottom w:val="0"/>
          <w:divBdr>
            <w:top w:val="none" w:sz="0" w:space="0" w:color="auto"/>
            <w:left w:val="none" w:sz="0" w:space="0" w:color="auto"/>
            <w:bottom w:val="none" w:sz="0" w:space="0" w:color="auto"/>
            <w:right w:val="none" w:sz="0" w:space="0" w:color="auto"/>
          </w:divBdr>
        </w:div>
        <w:div w:id="594705531">
          <w:marLeft w:val="446"/>
          <w:marRight w:val="0"/>
          <w:marTop w:val="0"/>
          <w:marBottom w:val="0"/>
          <w:divBdr>
            <w:top w:val="none" w:sz="0" w:space="0" w:color="auto"/>
            <w:left w:val="none" w:sz="0" w:space="0" w:color="auto"/>
            <w:bottom w:val="none" w:sz="0" w:space="0" w:color="auto"/>
            <w:right w:val="none" w:sz="0" w:space="0" w:color="auto"/>
          </w:divBdr>
        </w:div>
      </w:divsChild>
    </w:div>
    <w:div w:id="392779349">
      <w:bodyDiv w:val="1"/>
      <w:marLeft w:val="0"/>
      <w:marRight w:val="0"/>
      <w:marTop w:val="0"/>
      <w:marBottom w:val="0"/>
      <w:divBdr>
        <w:top w:val="none" w:sz="0" w:space="0" w:color="auto"/>
        <w:left w:val="none" w:sz="0" w:space="0" w:color="auto"/>
        <w:bottom w:val="none" w:sz="0" w:space="0" w:color="auto"/>
        <w:right w:val="none" w:sz="0" w:space="0" w:color="auto"/>
      </w:divBdr>
    </w:div>
    <w:div w:id="456610699">
      <w:bodyDiv w:val="1"/>
      <w:marLeft w:val="0"/>
      <w:marRight w:val="0"/>
      <w:marTop w:val="0"/>
      <w:marBottom w:val="0"/>
      <w:divBdr>
        <w:top w:val="none" w:sz="0" w:space="0" w:color="auto"/>
        <w:left w:val="none" w:sz="0" w:space="0" w:color="auto"/>
        <w:bottom w:val="none" w:sz="0" w:space="0" w:color="auto"/>
        <w:right w:val="none" w:sz="0" w:space="0" w:color="auto"/>
      </w:divBdr>
      <w:divsChild>
        <w:div w:id="2004553396">
          <w:marLeft w:val="446"/>
          <w:marRight w:val="0"/>
          <w:marTop w:val="0"/>
          <w:marBottom w:val="0"/>
          <w:divBdr>
            <w:top w:val="none" w:sz="0" w:space="0" w:color="auto"/>
            <w:left w:val="none" w:sz="0" w:space="0" w:color="auto"/>
            <w:bottom w:val="none" w:sz="0" w:space="0" w:color="auto"/>
            <w:right w:val="none" w:sz="0" w:space="0" w:color="auto"/>
          </w:divBdr>
        </w:div>
        <w:div w:id="1372998990">
          <w:marLeft w:val="446"/>
          <w:marRight w:val="0"/>
          <w:marTop w:val="0"/>
          <w:marBottom w:val="0"/>
          <w:divBdr>
            <w:top w:val="none" w:sz="0" w:space="0" w:color="auto"/>
            <w:left w:val="none" w:sz="0" w:space="0" w:color="auto"/>
            <w:bottom w:val="none" w:sz="0" w:space="0" w:color="auto"/>
            <w:right w:val="none" w:sz="0" w:space="0" w:color="auto"/>
          </w:divBdr>
        </w:div>
        <w:div w:id="305477303">
          <w:marLeft w:val="446"/>
          <w:marRight w:val="0"/>
          <w:marTop w:val="0"/>
          <w:marBottom w:val="0"/>
          <w:divBdr>
            <w:top w:val="none" w:sz="0" w:space="0" w:color="auto"/>
            <w:left w:val="none" w:sz="0" w:space="0" w:color="auto"/>
            <w:bottom w:val="none" w:sz="0" w:space="0" w:color="auto"/>
            <w:right w:val="none" w:sz="0" w:space="0" w:color="auto"/>
          </w:divBdr>
        </w:div>
        <w:div w:id="2004965253">
          <w:marLeft w:val="446"/>
          <w:marRight w:val="0"/>
          <w:marTop w:val="0"/>
          <w:marBottom w:val="0"/>
          <w:divBdr>
            <w:top w:val="none" w:sz="0" w:space="0" w:color="auto"/>
            <w:left w:val="none" w:sz="0" w:space="0" w:color="auto"/>
            <w:bottom w:val="none" w:sz="0" w:space="0" w:color="auto"/>
            <w:right w:val="none" w:sz="0" w:space="0" w:color="auto"/>
          </w:divBdr>
        </w:div>
      </w:divsChild>
    </w:div>
    <w:div w:id="505095502">
      <w:bodyDiv w:val="1"/>
      <w:marLeft w:val="0"/>
      <w:marRight w:val="0"/>
      <w:marTop w:val="0"/>
      <w:marBottom w:val="0"/>
      <w:divBdr>
        <w:top w:val="none" w:sz="0" w:space="0" w:color="auto"/>
        <w:left w:val="none" w:sz="0" w:space="0" w:color="auto"/>
        <w:bottom w:val="none" w:sz="0" w:space="0" w:color="auto"/>
        <w:right w:val="none" w:sz="0" w:space="0" w:color="auto"/>
      </w:divBdr>
      <w:divsChild>
        <w:div w:id="613514924">
          <w:marLeft w:val="446"/>
          <w:marRight w:val="0"/>
          <w:marTop w:val="0"/>
          <w:marBottom w:val="0"/>
          <w:divBdr>
            <w:top w:val="none" w:sz="0" w:space="0" w:color="auto"/>
            <w:left w:val="none" w:sz="0" w:space="0" w:color="auto"/>
            <w:bottom w:val="none" w:sz="0" w:space="0" w:color="auto"/>
            <w:right w:val="none" w:sz="0" w:space="0" w:color="auto"/>
          </w:divBdr>
        </w:div>
        <w:div w:id="379137842">
          <w:marLeft w:val="446"/>
          <w:marRight w:val="0"/>
          <w:marTop w:val="0"/>
          <w:marBottom w:val="0"/>
          <w:divBdr>
            <w:top w:val="none" w:sz="0" w:space="0" w:color="auto"/>
            <w:left w:val="none" w:sz="0" w:space="0" w:color="auto"/>
            <w:bottom w:val="none" w:sz="0" w:space="0" w:color="auto"/>
            <w:right w:val="none" w:sz="0" w:space="0" w:color="auto"/>
          </w:divBdr>
        </w:div>
      </w:divsChild>
    </w:div>
    <w:div w:id="544025570">
      <w:bodyDiv w:val="1"/>
      <w:marLeft w:val="0"/>
      <w:marRight w:val="0"/>
      <w:marTop w:val="0"/>
      <w:marBottom w:val="0"/>
      <w:divBdr>
        <w:top w:val="none" w:sz="0" w:space="0" w:color="auto"/>
        <w:left w:val="none" w:sz="0" w:space="0" w:color="auto"/>
        <w:bottom w:val="none" w:sz="0" w:space="0" w:color="auto"/>
        <w:right w:val="none" w:sz="0" w:space="0" w:color="auto"/>
      </w:divBdr>
      <w:divsChild>
        <w:div w:id="2102679332">
          <w:marLeft w:val="446"/>
          <w:marRight w:val="0"/>
          <w:marTop w:val="0"/>
          <w:marBottom w:val="0"/>
          <w:divBdr>
            <w:top w:val="none" w:sz="0" w:space="0" w:color="auto"/>
            <w:left w:val="none" w:sz="0" w:space="0" w:color="auto"/>
            <w:bottom w:val="none" w:sz="0" w:space="0" w:color="auto"/>
            <w:right w:val="none" w:sz="0" w:space="0" w:color="auto"/>
          </w:divBdr>
        </w:div>
        <w:div w:id="251083631">
          <w:marLeft w:val="446"/>
          <w:marRight w:val="0"/>
          <w:marTop w:val="0"/>
          <w:marBottom w:val="0"/>
          <w:divBdr>
            <w:top w:val="none" w:sz="0" w:space="0" w:color="auto"/>
            <w:left w:val="none" w:sz="0" w:space="0" w:color="auto"/>
            <w:bottom w:val="none" w:sz="0" w:space="0" w:color="auto"/>
            <w:right w:val="none" w:sz="0" w:space="0" w:color="auto"/>
          </w:divBdr>
        </w:div>
        <w:div w:id="2107457185">
          <w:marLeft w:val="446"/>
          <w:marRight w:val="0"/>
          <w:marTop w:val="0"/>
          <w:marBottom w:val="0"/>
          <w:divBdr>
            <w:top w:val="none" w:sz="0" w:space="0" w:color="auto"/>
            <w:left w:val="none" w:sz="0" w:space="0" w:color="auto"/>
            <w:bottom w:val="none" w:sz="0" w:space="0" w:color="auto"/>
            <w:right w:val="none" w:sz="0" w:space="0" w:color="auto"/>
          </w:divBdr>
        </w:div>
        <w:div w:id="691960428">
          <w:marLeft w:val="446"/>
          <w:marRight w:val="0"/>
          <w:marTop w:val="0"/>
          <w:marBottom w:val="0"/>
          <w:divBdr>
            <w:top w:val="none" w:sz="0" w:space="0" w:color="auto"/>
            <w:left w:val="none" w:sz="0" w:space="0" w:color="auto"/>
            <w:bottom w:val="none" w:sz="0" w:space="0" w:color="auto"/>
            <w:right w:val="none" w:sz="0" w:space="0" w:color="auto"/>
          </w:divBdr>
        </w:div>
      </w:divsChild>
    </w:div>
    <w:div w:id="633020580">
      <w:bodyDiv w:val="1"/>
      <w:marLeft w:val="0"/>
      <w:marRight w:val="0"/>
      <w:marTop w:val="0"/>
      <w:marBottom w:val="0"/>
      <w:divBdr>
        <w:top w:val="none" w:sz="0" w:space="0" w:color="auto"/>
        <w:left w:val="none" w:sz="0" w:space="0" w:color="auto"/>
        <w:bottom w:val="none" w:sz="0" w:space="0" w:color="auto"/>
        <w:right w:val="none" w:sz="0" w:space="0" w:color="auto"/>
      </w:divBdr>
      <w:divsChild>
        <w:div w:id="1994212425">
          <w:marLeft w:val="907"/>
          <w:marRight w:val="0"/>
          <w:marTop w:val="106"/>
          <w:marBottom w:val="0"/>
          <w:divBdr>
            <w:top w:val="none" w:sz="0" w:space="0" w:color="auto"/>
            <w:left w:val="none" w:sz="0" w:space="0" w:color="auto"/>
            <w:bottom w:val="none" w:sz="0" w:space="0" w:color="auto"/>
            <w:right w:val="none" w:sz="0" w:space="0" w:color="auto"/>
          </w:divBdr>
        </w:div>
        <w:div w:id="2056541222">
          <w:marLeft w:val="907"/>
          <w:marRight w:val="0"/>
          <w:marTop w:val="106"/>
          <w:marBottom w:val="0"/>
          <w:divBdr>
            <w:top w:val="none" w:sz="0" w:space="0" w:color="auto"/>
            <w:left w:val="none" w:sz="0" w:space="0" w:color="auto"/>
            <w:bottom w:val="none" w:sz="0" w:space="0" w:color="auto"/>
            <w:right w:val="none" w:sz="0" w:space="0" w:color="auto"/>
          </w:divBdr>
        </w:div>
        <w:div w:id="241641809">
          <w:marLeft w:val="907"/>
          <w:marRight w:val="0"/>
          <w:marTop w:val="106"/>
          <w:marBottom w:val="0"/>
          <w:divBdr>
            <w:top w:val="none" w:sz="0" w:space="0" w:color="auto"/>
            <w:left w:val="none" w:sz="0" w:space="0" w:color="auto"/>
            <w:bottom w:val="none" w:sz="0" w:space="0" w:color="auto"/>
            <w:right w:val="none" w:sz="0" w:space="0" w:color="auto"/>
          </w:divBdr>
        </w:div>
      </w:divsChild>
    </w:div>
    <w:div w:id="667246966">
      <w:bodyDiv w:val="1"/>
      <w:marLeft w:val="0"/>
      <w:marRight w:val="0"/>
      <w:marTop w:val="0"/>
      <w:marBottom w:val="0"/>
      <w:divBdr>
        <w:top w:val="none" w:sz="0" w:space="0" w:color="auto"/>
        <w:left w:val="none" w:sz="0" w:space="0" w:color="auto"/>
        <w:bottom w:val="none" w:sz="0" w:space="0" w:color="auto"/>
        <w:right w:val="none" w:sz="0" w:space="0" w:color="auto"/>
      </w:divBdr>
    </w:div>
    <w:div w:id="673991861">
      <w:bodyDiv w:val="1"/>
      <w:marLeft w:val="0"/>
      <w:marRight w:val="0"/>
      <w:marTop w:val="0"/>
      <w:marBottom w:val="0"/>
      <w:divBdr>
        <w:top w:val="none" w:sz="0" w:space="0" w:color="auto"/>
        <w:left w:val="none" w:sz="0" w:space="0" w:color="auto"/>
        <w:bottom w:val="none" w:sz="0" w:space="0" w:color="auto"/>
        <w:right w:val="none" w:sz="0" w:space="0" w:color="auto"/>
      </w:divBdr>
      <w:divsChild>
        <w:div w:id="880946450">
          <w:marLeft w:val="446"/>
          <w:marRight w:val="0"/>
          <w:marTop w:val="0"/>
          <w:marBottom w:val="0"/>
          <w:divBdr>
            <w:top w:val="none" w:sz="0" w:space="0" w:color="auto"/>
            <w:left w:val="none" w:sz="0" w:space="0" w:color="auto"/>
            <w:bottom w:val="none" w:sz="0" w:space="0" w:color="auto"/>
            <w:right w:val="none" w:sz="0" w:space="0" w:color="auto"/>
          </w:divBdr>
        </w:div>
        <w:div w:id="916749275">
          <w:marLeft w:val="446"/>
          <w:marRight w:val="0"/>
          <w:marTop w:val="0"/>
          <w:marBottom w:val="0"/>
          <w:divBdr>
            <w:top w:val="none" w:sz="0" w:space="0" w:color="auto"/>
            <w:left w:val="none" w:sz="0" w:space="0" w:color="auto"/>
            <w:bottom w:val="none" w:sz="0" w:space="0" w:color="auto"/>
            <w:right w:val="none" w:sz="0" w:space="0" w:color="auto"/>
          </w:divBdr>
        </w:div>
        <w:div w:id="308486107">
          <w:marLeft w:val="446"/>
          <w:marRight w:val="0"/>
          <w:marTop w:val="0"/>
          <w:marBottom w:val="0"/>
          <w:divBdr>
            <w:top w:val="none" w:sz="0" w:space="0" w:color="auto"/>
            <w:left w:val="none" w:sz="0" w:space="0" w:color="auto"/>
            <w:bottom w:val="none" w:sz="0" w:space="0" w:color="auto"/>
            <w:right w:val="none" w:sz="0" w:space="0" w:color="auto"/>
          </w:divBdr>
        </w:div>
      </w:divsChild>
    </w:div>
    <w:div w:id="695812977">
      <w:bodyDiv w:val="1"/>
      <w:marLeft w:val="0"/>
      <w:marRight w:val="0"/>
      <w:marTop w:val="0"/>
      <w:marBottom w:val="0"/>
      <w:divBdr>
        <w:top w:val="none" w:sz="0" w:space="0" w:color="auto"/>
        <w:left w:val="none" w:sz="0" w:space="0" w:color="auto"/>
        <w:bottom w:val="none" w:sz="0" w:space="0" w:color="auto"/>
        <w:right w:val="none" w:sz="0" w:space="0" w:color="auto"/>
      </w:divBdr>
      <w:divsChild>
        <w:div w:id="2046826474">
          <w:marLeft w:val="446"/>
          <w:marRight w:val="0"/>
          <w:marTop w:val="0"/>
          <w:marBottom w:val="0"/>
          <w:divBdr>
            <w:top w:val="none" w:sz="0" w:space="0" w:color="auto"/>
            <w:left w:val="none" w:sz="0" w:space="0" w:color="auto"/>
            <w:bottom w:val="none" w:sz="0" w:space="0" w:color="auto"/>
            <w:right w:val="none" w:sz="0" w:space="0" w:color="auto"/>
          </w:divBdr>
        </w:div>
        <w:div w:id="1351562715">
          <w:marLeft w:val="446"/>
          <w:marRight w:val="0"/>
          <w:marTop w:val="0"/>
          <w:marBottom w:val="0"/>
          <w:divBdr>
            <w:top w:val="none" w:sz="0" w:space="0" w:color="auto"/>
            <w:left w:val="none" w:sz="0" w:space="0" w:color="auto"/>
            <w:bottom w:val="none" w:sz="0" w:space="0" w:color="auto"/>
            <w:right w:val="none" w:sz="0" w:space="0" w:color="auto"/>
          </w:divBdr>
        </w:div>
      </w:divsChild>
    </w:div>
    <w:div w:id="733697283">
      <w:bodyDiv w:val="1"/>
      <w:marLeft w:val="0"/>
      <w:marRight w:val="0"/>
      <w:marTop w:val="0"/>
      <w:marBottom w:val="0"/>
      <w:divBdr>
        <w:top w:val="none" w:sz="0" w:space="0" w:color="auto"/>
        <w:left w:val="none" w:sz="0" w:space="0" w:color="auto"/>
        <w:bottom w:val="none" w:sz="0" w:space="0" w:color="auto"/>
        <w:right w:val="none" w:sz="0" w:space="0" w:color="auto"/>
      </w:divBdr>
    </w:div>
    <w:div w:id="772868347">
      <w:bodyDiv w:val="1"/>
      <w:marLeft w:val="0"/>
      <w:marRight w:val="0"/>
      <w:marTop w:val="0"/>
      <w:marBottom w:val="0"/>
      <w:divBdr>
        <w:top w:val="none" w:sz="0" w:space="0" w:color="auto"/>
        <w:left w:val="none" w:sz="0" w:space="0" w:color="auto"/>
        <w:bottom w:val="none" w:sz="0" w:space="0" w:color="auto"/>
        <w:right w:val="none" w:sz="0" w:space="0" w:color="auto"/>
      </w:divBdr>
      <w:divsChild>
        <w:div w:id="24910080">
          <w:marLeft w:val="446"/>
          <w:marRight w:val="0"/>
          <w:marTop w:val="0"/>
          <w:marBottom w:val="0"/>
          <w:divBdr>
            <w:top w:val="none" w:sz="0" w:space="0" w:color="auto"/>
            <w:left w:val="none" w:sz="0" w:space="0" w:color="auto"/>
            <w:bottom w:val="none" w:sz="0" w:space="0" w:color="auto"/>
            <w:right w:val="none" w:sz="0" w:space="0" w:color="auto"/>
          </w:divBdr>
        </w:div>
        <w:div w:id="1823156805">
          <w:marLeft w:val="446"/>
          <w:marRight w:val="0"/>
          <w:marTop w:val="0"/>
          <w:marBottom w:val="0"/>
          <w:divBdr>
            <w:top w:val="none" w:sz="0" w:space="0" w:color="auto"/>
            <w:left w:val="none" w:sz="0" w:space="0" w:color="auto"/>
            <w:bottom w:val="none" w:sz="0" w:space="0" w:color="auto"/>
            <w:right w:val="none" w:sz="0" w:space="0" w:color="auto"/>
          </w:divBdr>
        </w:div>
      </w:divsChild>
    </w:div>
    <w:div w:id="903222408">
      <w:bodyDiv w:val="1"/>
      <w:marLeft w:val="0"/>
      <w:marRight w:val="0"/>
      <w:marTop w:val="0"/>
      <w:marBottom w:val="0"/>
      <w:divBdr>
        <w:top w:val="none" w:sz="0" w:space="0" w:color="auto"/>
        <w:left w:val="none" w:sz="0" w:space="0" w:color="auto"/>
        <w:bottom w:val="none" w:sz="0" w:space="0" w:color="auto"/>
        <w:right w:val="none" w:sz="0" w:space="0" w:color="auto"/>
      </w:divBdr>
      <w:divsChild>
        <w:div w:id="552666549">
          <w:marLeft w:val="274"/>
          <w:marRight w:val="0"/>
          <w:marTop w:val="86"/>
          <w:marBottom w:val="0"/>
          <w:divBdr>
            <w:top w:val="none" w:sz="0" w:space="0" w:color="auto"/>
            <w:left w:val="none" w:sz="0" w:space="0" w:color="auto"/>
            <w:bottom w:val="none" w:sz="0" w:space="0" w:color="auto"/>
            <w:right w:val="none" w:sz="0" w:space="0" w:color="auto"/>
          </w:divBdr>
        </w:div>
        <w:div w:id="2114013407">
          <w:marLeft w:val="274"/>
          <w:marRight w:val="0"/>
          <w:marTop w:val="86"/>
          <w:marBottom w:val="0"/>
          <w:divBdr>
            <w:top w:val="none" w:sz="0" w:space="0" w:color="auto"/>
            <w:left w:val="none" w:sz="0" w:space="0" w:color="auto"/>
            <w:bottom w:val="none" w:sz="0" w:space="0" w:color="auto"/>
            <w:right w:val="none" w:sz="0" w:space="0" w:color="auto"/>
          </w:divBdr>
        </w:div>
      </w:divsChild>
    </w:div>
    <w:div w:id="904147743">
      <w:bodyDiv w:val="1"/>
      <w:marLeft w:val="0"/>
      <w:marRight w:val="0"/>
      <w:marTop w:val="0"/>
      <w:marBottom w:val="0"/>
      <w:divBdr>
        <w:top w:val="none" w:sz="0" w:space="0" w:color="auto"/>
        <w:left w:val="none" w:sz="0" w:space="0" w:color="auto"/>
        <w:bottom w:val="none" w:sz="0" w:space="0" w:color="auto"/>
        <w:right w:val="none" w:sz="0" w:space="0" w:color="auto"/>
      </w:divBdr>
      <w:divsChild>
        <w:div w:id="723219509">
          <w:marLeft w:val="720"/>
          <w:marRight w:val="0"/>
          <w:marTop w:val="0"/>
          <w:marBottom w:val="0"/>
          <w:divBdr>
            <w:top w:val="none" w:sz="0" w:space="0" w:color="auto"/>
            <w:left w:val="none" w:sz="0" w:space="0" w:color="auto"/>
            <w:bottom w:val="none" w:sz="0" w:space="0" w:color="auto"/>
            <w:right w:val="none" w:sz="0" w:space="0" w:color="auto"/>
          </w:divBdr>
        </w:div>
        <w:div w:id="1203403450">
          <w:marLeft w:val="720"/>
          <w:marRight w:val="0"/>
          <w:marTop w:val="0"/>
          <w:marBottom w:val="0"/>
          <w:divBdr>
            <w:top w:val="none" w:sz="0" w:space="0" w:color="auto"/>
            <w:left w:val="none" w:sz="0" w:space="0" w:color="auto"/>
            <w:bottom w:val="none" w:sz="0" w:space="0" w:color="auto"/>
            <w:right w:val="none" w:sz="0" w:space="0" w:color="auto"/>
          </w:divBdr>
        </w:div>
        <w:div w:id="491679230">
          <w:marLeft w:val="720"/>
          <w:marRight w:val="0"/>
          <w:marTop w:val="0"/>
          <w:marBottom w:val="0"/>
          <w:divBdr>
            <w:top w:val="none" w:sz="0" w:space="0" w:color="auto"/>
            <w:left w:val="none" w:sz="0" w:space="0" w:color="auto"/>
            <w:bottom w:val="none" w:sz="0" w:space="0" w:color="auto"/>
            <w:right w:val="none" w:sz="0" w:space="0" w:color="auto"/>
          </w:divBdr>
        </w:div>
        <w:div w:id="1502282713">
          <w:marLeft w:val="720"/>
          <w:marRight w:val="0"/>
          <w:marTop w:val="0"/>
          <w:marBottom w:val="0"/>
          <w:divBdr>
            <w:top w:val="none" w:sz="0" w:space="0" w:color="auto"/>
            <w:left w:val="none" w:sz="0" w:space="0" w:color="auto"/>
            <w:bottom w:val="none" w:sz="0" w:space="0" w:color="auto"/>
            <w:right w:val="none" w:sz="0" w:space="0" w:color="auto"/>
          </w:divBdr>
        </w:div>
      </w:divsChild>
    </w:div>
    <w:div w:id="970943245">
      <w:bodyDiv w:val="1"/>
      <w:marLeft w:val="0"/>
      <w:marRight w:val="0"/>
      <w:marTop w:val="0"/>
      <w:marBottom w:val="0"/>
      <w:divBdr>
        <w:top w:val="none" w:sz="0" w:space="0" w:color="auto"/>
        <w:left w:val="none" w:sz="0" w:space="0" w:color="auto"/>
        <w:bottom w:val="none" w:sz="0" w:space="0" w:color="auto"/>
        <w:right w:val="none" w:sz="0" w:space="0" w:color="auto"/>
      </w:divBdr>
    </w:div>
    <w:div w:id="1049917542">
      <w:bodyDiv w:val="1"/>
      <w:marLeft w:val="0"/>
      <w:marRight w:val="0"/>
      <w:marTop w:val="0"/>
      <w:marBottom w:val="0"/>
      <w:divBdr>
        <w:top w:val="none" w:sz="0" w:space="0" w:color="auto"/>
        <w:left w:val="none" w:sz="0" w:space="0" w:color="auto"/>
        <w:bottom w:val="none" w:sz="0" w:space="0" w:color="auto"/>
        <w:right w:val="none" w:sz="0" w:space="0" w:color="auto"/>
      </w:divBdr>
    </w:div>
    <w:div w:id="1092162979">
      <w:bodyDiv w:val="1"/>
      <w:marLeft w:val="0"/>
      <w:marRight w:val="0"/>
      <w:marTop w:val="0"/>
      <w:marBottom w:val="0"/>
      <w:divBdr>
        <w:top w:val="none" w:sz="0" w:space="0" w:color="auto"/>
        <w:left w:val="none" w:sz="0" w:space="0" w:color="auto"/>
        <w:bottom w:val="none" w:sz="0" w:space="0" w:color="auto"/>
        <w:right w:val="none" w:sz="0" w:space="0" w:color="auto"/>
      </w:divBdr>
      <w:divsChild>
        <w:div w:id="2021158491">
          <w:marLeft w:val="634"/>
          <w:marRight w:val="0"/>
          <w:marTop w:val="0"/>
          <w:marBottom w:val="0"/>
          <w:divBdr>
            <w:top w:val="none" w:sz="0" w:space="0" w:color="auto"/>
            <w:left w:val="none" w:sz="0" w:space="0" w:color="auto"/>
            <w:bottom w:val="none" w:sz="0" w:space="0" w:color="auto"/>
            <w:right w:val="none" w:sz="0" w:space="0" w:color="auto"/>
          </w:divBdr>
        </w:div>
      </w:divsChild>
    </w:div>
    <w:div w:id="1121846006">
      <w:bodyDiv w:val="1"/>
      <w:marLeft w:val="0"/>
      <w:marRight w:val="0"/>
      <w:marTop w:val="0"/>
      <w:marBottom w:val="0"/>
      <w:divBdr>
        <w:top w:val="none" w:sz="0" w:space="0" w:color="auto"/>
        <w:left w:val="none" w:sz="0" w:space="0" w:color="auto"/>
        <w:bottom w:val="none" w:sz="0" w:space="0" w:color="auto"/>
        <w:right w:val="none" w:sz="0" w:space="0" w:color="auto"/>
      </w:divBdr>
    </w:div>
    <w:div w:id="1157452209">
      <w:bodyDiv w:val="1"/>
      <w:marLeft w:val="0"/>
      <w:marRight w:val="0"/>
      <w:marTop w:val="0"/>
      <w:marBottom w:val="0"/>
      <w:divBdr>
        <w:top w:val="none" w:sz="0" w:space="0" w:color="auto"/>
        <w:left w:val="none" w:sz="0" w:space="0" w:color="auto"/>
        <w:bottom w:val="none" w:sz="0" w:space="0" w:color="auto"/>
        <w:right w:val="none" w:sz="0" w:space="0" w:color="auto"/>
      </w:divBdr>
      <w:divsChild>
        <w:div w:id="1290168457">
          <w:marLeft w:val="446"/>
          <w:marRight w:val="0"/>
          <w:marTop w:val="0"/>
          <w:marBottom w:val="0"/>
          <w:divBdr>
            <w:top w:val="none" w:sz="0" w:space="0" w:color="auto"/>
            <w:left w:val="none" w:sz="0" w:space="0" w:color="auto"/>
            <w:bottom w:val="none" w:sz="0" w:space="0" w:color="auto"/>
            <w:right w:val="none" w:sz="0" w:space="0" w:color="auto"/>
          </w:divBdr>
        </w:div>
        <w:div w:id="951981122">
          <w:marLeft w:val="446"/>
          <w:marRight w:val="0"/>
          <w:marTop w:val="0"/>
          <w:marBottom w:val="0"/>
          <w:divBdr>
            <w:top w:val="none" w:sz="0" w:space="0" w:color="auto"/>
            <w:left w:val="none" w:sz="0" w:space="0" w:color="auto"/>
            <w:bottom w:val="none" w:sz="0" w:space="0" w:color="auto"/>
            <w:right w:val="none" w:sz="0" w:space="0" w:color="auto"/>
          </w:divBdr>
        </w:div>
        <w:div w:id="546643642">
          <w:marLeft w:val="446"/>
          <w:marRight w:val="0"/>
          <w:marTop w:val="0"/>
          <w:marBottom w:val="0"/>
          <w:divBdr>
            <w:top w:val="none" w:sz="0" w:space="0" w:color="auto"/>
            <w:left w:val="none" w:sz="0" w:space="0" w:color="auto"/>
            <w:bottom w:val="none" w:sz="0" w:space="0" w:color="auto"/>
            <w:right w:val="none" w:sz="0" w:space="0" w:color="auto"/>
          </w:divBdr>
        </w:div>
      </w:divsChild>
    </w:div>
    <w:div w:id="1188102283">
      <w:bodyDiv w:val="1"/>
      <w:marLeft w:val="0"/>
      <w:marRight w:val="0"/>
      <w:marTop w:val="0"/>
      <w:marBottom w:val="0"/>
      <w:divBdr>
        <w:top w:val="none" w:sz="0" w:space="0" w:color="auto"/>
        <w:left w:val="none" w:sz="0" w:space="0" w:color="auto"/>
        <w:bottom w:val="none" w:sz="0" w:space="0" w:color="auto"/>
        <w:right w:val="none" w:sz="0" w:space="0" w:color="auto"/>
      </w:divBdr>
    </w:div>
    <w:div w:id="1318724883">
      <w:bodyDiv w:val="1"/>
      <w:marLeft w:val="0"/>
      <w:marRight w:val="0"/>
      <w:marTop w:val="0"/>
      <w:marBottom w:val="0"/>
      <w:divBdr>
        <w:top w:val="none" w:sz="0" w:space="0" w:color="auto"/>
        <w:left w:val="none" w:sz="0" w:space="0" w:color="auto"/>
        <w:bottom w:val="none" w:sz="0" w:space="0" w:color="auto"/>
        <w:right w:val="none" w:sz="0" w:space="0" w:color="auto"/>
      </w:divBdr>
    </w:div>
    <w:div w:id="1344279544">
      <w:bodyDiv w:val="1"/>
      <w:marLeft w:val="0"/>
      <w:marRight w:val="0"/>
      <w:marTop w:val="0"/>
      <w:marBottom w:val="0"/>
      <w:divBdr>
        <w:top w:val="none" w:sz="0" w:space="0" w:color="auto"/>
        <w:left w:val="none" w:sz="0" w:space="0" w:color="auto"/>
        <w:bottom w:val="none" w:sz="0" w:space="0" w:color="auto"/>
        <w:right w:val="none" w:sz="0" w:space="0" w:color="auto"/>
      </w:divBdr>
    </w:div>
    <w:div w:id="1426802569">
      <w:bodyDiv w:val="1"/>
      <w:marLeft w:val="0"/>
      <w:marRight w:val="0"/>
      <w:marTop w:val="0"/>
      <w:marBottom w:val="0"/>
      <w:divBdr>
        <w:top w:val="none" w:sz="0" w:space="0" w:color="auto"/>
        <w:left w:val="none" w:sz="0" w:space="0" w:color="auto"/>
        <w:bottom w:val="none" w:sz="0" w:space="0" w:color="auto"/>
        <w:right w:val="none" w:sz="0" w:space="0" w:color="auto"/>
      </w:divBdr>
      <w:divsChild>
        <w:div w:id="1608778173">
          <w:marLeft w:val="1555"/>
          <w:marRight w:val="0"/>
          <w:marTop w:val="0"/>
          <w:marBottom w:val="0"/>
          <w:divBdr>
            <w:top w:val="none" w:sz="0" w:space="0" w:color="auto"/>
            <w:left w:val="none" w:sz="0" w:space="0" w:color="auto"/>
            <w:bottom w:val="none" w:sz="0" w:space="0" w:color="auto"/>
            <w:right w:val="none" w:sz="0" w:space="0" w:color="auto"/>
          </w:divBdr>
        </w:div>
        <w:div w:id="527455507">
          <w:marLeft w:val="1555"/>
          <w:marRight w:val="0"/>
          <w:marTop w:val="0"/>
          <w:marBottom w:val="0"/>
          <w:divBdr>
            <w:top w:val="none" w:sz="0" w:space="0" w:color="auto"/>
            <w:left w:val="none" w:sz="0" w:space="0" w:color="auto"/>
            <w:bottom w:val="none" w:sz="0" w:space="0" w:color="auto"/>
            <w:right w:val="none" w:sz="0" w:space="0" w:color="auto"/>
          </w:divBdr>
        </w:div>
      </w:divsChild>
    </w:div>
    <w:div w:id="1482387994">
      <w:bodyDiv w:val="1"/>
      <w:marLeft w:val="0"/>
      <w:marRight w:val="0"/>
      <w:marTop w:val="0"/>
      <w:marBottom w:val="0"/>
      <w:divBdr>
        <w:top w:val="none" w:sz="0" w:space="0" w:color="auto"/>
        <w:left w:val="none" w:sz="0" w:space="0" w:color="auto"/>
        <w:bottom w:val="none" w:sz="0" w:space="0" w:color="auto"/>
        <w:right w:val="none" w:sz="0" w:space="0" w:color="auto"/>
      </w:divBdr>
      <w:divsChild>
        <w:div w:id="128868573">
          <w:marLeft w:val="634"/>
          <w:marRight w:val="0"/>
          <w:marTop w:val="0"/>
          <w:marBottom w:val="0"/>
          <w:divBdr>
            <w:top w:val="none" w:sz="0" w:space="0" w:color="auto"/>
            <w:left w:val="none" w:sz="0" w:space="0" w:color="auto"/>
            <w:bottom w:val="none" w:sz="0" w:space="0" w:color="auto"/>
            <w:right w:val="none" w:sz="0" w:space="0" w:color="auto"/>
          </w:divBdr>
        </w:div>
        <w:div w:id="1235973320">
          <w:marLeft w:val="634"/>
          <w:marRight w:val="0"/>
          <w:marTop w:val="0"/>
          <w:marBottom w:val="0"/>
          <w:divBdr>
            <w:top w:val="none" w:sz="0" w:space="0" w:color="auto"/>
            <w:left w:val="none" w:sz="0" w:space="0" w:color="auto"/>
            <w:bottom w:val="none" w:sz="0" w:space="0" w:color="auto"/>
            <w:right w:val="none" w:sz="0" w:space="0" w:color="auto"/>
          </w:divBdr>
        </w:div>
      </w:divsChild>
    </w:div>
    <w:div w:id="1624457780">
      <w:bodyDiv w:val="1"/>
      <w:marLeft w:val="0"/>
      <w:marRight w:val="0"/>
      <w:marTop w:val="0"/>
      <w:marBottom w:val="0"/>
      <w:divBdr>
        <w:top w:val="none" w:sz="0" w:space="0" w:color="auto"/>
        <w:left w:val="none" w:sz="0" w:space="0" w:color="auto"/>
        <w:bottom w:val="none" w:sz="0" w:space="0" w:color="auto"/>
        <w:right w:val="none" w:sz="0" w:space="0" w:color="auto"/>
      </w:divBdr>
    </w:div>
    <w:div w:id="1627658460">
      <w:bodyDiv w:val="1"/>
      <w:marLeft w:val="0"/>
      <w:marRight w:val="0"/>
      <w:marTop w:val="0"/>
      <w:marBottom w:val="0"/>
      <w:divBdr>
        <w:top w:val="none" w:sz="0" w:space="0" w:color="auto"/>
        <w:left w:val="none" w:sz="0" w:space="0" w:color="auto"/>
        <w:bottom w:val="none" w:sz="0" w:space="0" w:color="auto"/>
        <w:right w:val="none" w:sz="0" w:space="0" w:color="auto"/>
      </w:divBdr>
      <w:divsChild>
        <w:div w:id="386728273">
          <w:marLeft w:val="720"/>
          <w:marRight w:val="0"/>
          <w:marTop w:val="82"/>
          <w:marBottom w:val="0"/>
          <w:divBdr>
            <w:top w:val="none" w:sz="0" w:space="0" w:color="auto"/>
            <w:left w:val="none" w:sz="0" w:space="0" w:color="auto"/>
            <w:bottom w:val="none" w:sz="0" w:space="0" w:color="auto"/>
            <w:right w:val="none" w:sz="0" w:space="0" w:color="auto"/>
          </w:divBdr>
        </w:div>
        <w:div w:id="612398565">
          <w:marLeft w:val="720"/>
          <w:marRight w:val="0"/>
          <w:marTop w:val="82"/>
          <w:marBottom w:val="0"/>
          <w:divBdr>
            <w:top w:val="none" w:sz="0" w:space="0" w:color="auto"/>
            <w:left w:val="none" w:sz="0" w:space="0" w:color="auto"/>
            <w:bottom w:val="none" w:sz="0" w:space="0" w:color="auto"/>
            <w:right w:val="none" w:sz="0" w:space="0" w:color="auto"/>
          </w:divBdr>
        </w:div>
        <w:div w:id="70858380">
          <w:marLeft w:val="720"/>
          <w:marRight w:val="0"/>
          <w:marTop w:val="82"/>
          <w:marBottom w:val="0"/>
          <w:divBdr>
            <w:top w:val="none" w:sz="0" w:space="0" w:color="auto"/>
            <w:left w:val="none" w:sz="0" w:space="0" w:color="auto"/>
            <w:bottom w:val="none" w:sz="0" w:space="0" w:color="auto"/>
            <w:right w:val="none" w:sz="0" w:space="0" w:color="auto"/>
          </w:divBdr>
        </w:div>
        <w:div w:id="1364595155">
          <w:marLeft w:val="720"/>
          <w:marRight w:val="0"/>
          <w:marTop w:val="82"/>
          <w:marBottom w:val="0"/>
          <w:divBdr>
            <w:top w:val="none" w:sz="0" w:space="0" w:color="auto"/>
            <w:left w:val="none" w:sz="0" w:space="0" w:color="auto"/>
            <w:bottom w:val="none" w:sz="0" w:space="0" w:color="auto"/>
            <w:right w:val="none" w:sz="0" w:space="0" w:color="auto"/>
          </w:divBdr>
        </w:div>
      </w:divsChild>
    </w:div>
    <w:div w:id="1629777852">
      <w:bodyDiv w:val="1"/>
      <w:marLeft w:val="0"/>
      <w:marRight w:val="0"/>
      <w:marTop w:val="0"/>
      <w:marBottom w:val="0"/>
      <w:divBdr>
        <w:top w:val="none" w:sz="0" w:space="0" w:color="auto"/>
        <w:left w:val="none" w:sz="0" w:space="0" w:color="auto"/>
        <w:bottom w:val="none" w:sz="0" w:space="0" w:color="auto"/>
        <w:right w:val="none" w:sz="0" w:space="0" w:color="auto"/>
      </w:divBdr>
    </w:div>
    <w:div w:id="1807503966">
      <w:bodyDiv w:val="1"/>
      <w:marLeft w:val="0"/>
      <w:marRight w:val="0"/>
      <w:marTop w:val="0"/>
      <w:marBottom w:val="0"/>
      <w:divBdr>
        <w:top w:val="none" w:sz="0" w:space="0" w:color="auto"/>
        <w:left w:val="none" w:sz="0" w:space="0" w:color="auto"/>
        <w:bottom w:val="none" w:sz="0" w:space="0" w:color="auto"/>
        <w:right w:val="none" w:sz="0" w:space="0" w:color="auto"/>
      </w:divBdr>
    </w:div>
    <w:div w:id="1834566477">
      <w:bodyDiv w:val="1"/>
      <w:marLeft w:val="0"/>
      <w:marRight w:val="0"/>
      <w:marTop w:val="0"/>
      <w:marBottom w:val="0"/>
      <w:divBdr>
        <w:top w:val="none" w:sz="0" w:space="0" w:color="auto"/>
        <w:left w:val="none" w:sz="0" w:space="0" w:color="auto"/>
        <w:bottom w:val="none" w:sz="0" w:space="0" w:color="auto"/>
        <w:right w:val="none" w:sz="0" w:space="0" w:color="auto"/>
      </w:divBdr>
    </w:div>
    <w:div w:id="1892228310">
      <w:bodyDiv w:val="1"/>
      <w:marLeft w:val="0"/>
      <w:marRight w:val="0"/>
      <w:marTop w:val="0"/>
      <w:marBottom w:val="0"/>
      <w:divBdr>
        <w:top w:val="none" w:sz="0" w:space="0" w:color="auto"/>
        <w:left w:val="none" w:sz="0" w:space="0" w:color="auto"/>
        <w:bottom w:val="none" w:sz="0" w:space="0" w:color="auto"/>
        <w:right w:val="none" w:sz="0" w:space="0" w:color="auto"/>
      </w:divBdr>
      <w:divsChild>
        <w:div w:id="1018194472">
          <w:marLeft w:val="720"/>
          <w:marRight w:val="0"/>
          <w:marTop w:val="0"/>
          <w:marBottom w:val="0"/>
          <w:divBdr>
            <w:top w:val="none" w:sz="0" w:space="0" w:color="auto"/>
            <w:left w:val="none" w:sz="0" w:space="0" w:color="auto"/>
            <w:bottom w:val="none" w:sz="0" w:space="0" w:color="auto"/>
            <w:right w:val="none" w:sz="0" w:space="0" w:color="auto"/>
          </w:divBdr>
        </w:div>
        <w:div w:id="1458379561">
          <w:marLeft w:val="720"/>
          <w:marRight w:val="0"/>
          <w:marTop w:val="0"/>
          <w:marBottom w:val="0"/>
          <w:divBdr>
            <w:top w:val="none" w:sz="0" w:space="0" w:color="auto"/>
            <w:left w:val="none" w:sz="0" w:space="0" w:color="auto"/>
            <w:bottom w:val="none" w:sz="0" w:space="0" w:color="auto"/>
            <w:right w:val="none" w:sz="0" w:space="0" w:color="auto"/>
          </w:divBdr>
        </w:div>
        <w:div w:id="1063992657">
          <w:marLeft w:val="720"/>
          <w:marRight w:val="0"/>
          <w:marTop w:val="0"/>
          <w:marBottom w:val="0"/>
          <w:divBdr>
            <w:top w:val="none" w:sz="0" w:space="0" w:color="auto"/>
            <w:left w:val="none" w:sz="0" w:space="0" w:color="auto"/>
            <w:bottom w:val="none" w:sz="0" w:space="0" w:color="auto"/>
            <w:right w:val="none" w:sz="0" w:space="0" w:color="auto"/>
          </w:divBdr>
        </w:div>
        <w:div w:id="85197337">
          <w:marLeft w:val="720"/>
          <w:marRight w:val="0"/>
          <w:marTop w:val="0"/>
          <w:marBottom w:val="0"/>
          <w:divBdr>
            <w:top w:val="none" w:sz="0" w:space="0" w:color="auto"/>
            <w:left w:val="none" w:sz="0" w:space="0" w:color="auto"/>
            <w:bottom w:val="none" w:sz="0" w:space="0" w:color="auto"/>
            <w:right w:val="none" w:sz="0" w:space="0" w:color="auto"/>
          </w:divBdr>
        </w:div>
      </w:divsChild>
    </w:div>
    <w:div w:id="1900899955">
      <w:bodyDiv w:val="1"/>
      <w:marLeft w:val="0"/>
      <w:marRight w:val="0"/>
      <w:marTop w:val="0"/>
      <w:marBottom w:val="0"/>
      <w:divBdr>
        <w:top w:val="none" w:sz="0" w:space="0" w:color="auto"/>
        <w:left w:val="none" w:sz="0" w:space="0" w:color="auto"/>
        <w:bottom w:val="none" w:sz="0" w:space="0" w:color="auto"/>
        <w:right w:val="none" w:sz="0" w:space="0" w:color="auto"/>
      </w:divBdr>
    </w:div>
    <w:div w:id="1908805507">
      <w:bodyDiv w:val="1"/>
      <w:marLeft w:val="0"/>
      <w:marRight w:val="0"/>
      <w:marTop w:val="0"/>
      <w:marBottom w:val="0"/>
      <w:divBdr>
        <w:top w:val="none" w:sz="0" w:space="0" w:color="auto"/>
        <w:left w:val="none" w:sz="0" w:space="0" w:color="auto"/>
        <w:bottom w:val="none" w:sz="0" w:space="0" w:color="auto"/>
        <w:right w:val="none" w:sz="0" w:space="0" w:color="auto"/>
      </w:divBdr>
      <w:divsChild>
        <w:div w:id="560991856">
          <w:marLeft w:val="0"/>
          <w:marRight w:val="0"/>
          <w:marTop w:val="0"/>
          <w:marBottom w:val="0"/>
          <w:divBdr>
            <w:top w:val="none" w:sz="0" w:space="0" w:color="auto"/>
            <w:left w:val="none" w:sz="0" w:space="0" w:color="auto"/>
            <w:bottom w:val="none" w:sz="0" w:space="0" w:color="auto"/>
            <w:right w:val="none" w:sz="0" w:space="0" w:color="auto"/>
          </w:divBdr>
          <w:divsChild>
            <w:div w:id="894662742">
              <w:marLeft w:val="0"/>
              <w:marRight w:val="0"/>
              <w:marTop w:val="0"/>
              <w:marBottom w:val="0"/>
              <w:divBdr>
                <w:top w:val="none" w:sz="0" w:space="0" w:color="auto"/>
                <w:left w:val="none" w:sz="0" w:space="0" w:color="auto"/>
                <w:bottom w:val="none" w:sz="0" w:space="0" w:color="auto"/>
                <w:right w:val="none" w:sz="0" w:space="0" w:color="auto"/>
              </w:divBdr>
              <w:divsChild>
                <w:div w:id="366222486">
                  <w:marLeft w:val="0"/>
                  <w:marRight w:val="0"/>
                  <w:marTop w:val="0"/>
                  <w:marBottom w:val="0"/>
                  <w:divBdr>
                    <w:top w:val="none" w:sz="0" w:space="0" w:color="auto"/>
                    <w:left w:val="none" w:sz="0" w:space="0" w:color="auto"/>
                    <w:bottom w:val="none" w:sz="0" w:space="0" w:color="auto"/>
                    <w:right w:val="none" w:sz="0" w:space="0" w:color="auto"/>
                  </w:divBdr>
                  <w:divsChild>
                    <w:div w:id="991182629">
                      <w:marLeft w:val="0"/>
                      <w:marRight w:val="0"/>
                      <w:marTop w:val="0"/>
                      <w:marBottom w:val="0"/>
                      <w:divBdr>
                        <w:top w:val="none" w:sz="0" w:space="0" w:color="auto"/>
                        <w:left w:val="none" w:sz="0" w:space="0" w:color="auto"/>
                        <w:bottom w:val="none" w:sz="0" w:space="0" w:color="auto"/>
                        <w:right w:val="none" w:sz="0" w:space="0" w:color="auto"/>
                      </w:divBdr>
                      <w:divsChild>
                        <w:div w:id="326174071">
                          <w:marLeft w:val="0"/>
                          <w:marRight w:val="0"/>
                          <w:marTop w:val="0"/>
                          <w:marBottom w:val="0"/>
                          <w:divBdr>
                            <w:top w:val="none" w:sz="0" w:space="0" w:color="auto"/>
                            <w:left w:val="none" w:sz="0" w:space="0" w:color="auto"/>
                            <w:bottom w:val="none" w:sz="0" w:space="0" w:color="auto"/>
                            <w:right w:val="none" w:sz="0" w:space="0" w:color="auto"/>
                          </w:divBdr>
                          <w:divsChild>
                            <w:div w:id="1862550583">
                              <w:marLeft w:val="0"/>
                              <w:marRight w:val="0"/>
                              <w:marTop w:val="0"/>
                              <w:marBottom w:val="0"/>
                              <w:divBdr>
                                <w:top w:val="none" w:sz="0" w:space="0" w:color="auto"/>
                                <w:left w:val="none" w:sz="0" w:space="0" w:color="auto"/>
                                <w:bottom w:val="none" w:sz="0" w:space="0" w:color="auto"/>
                                <w:right w:val="none" w:sz="0" w:space="0" w:color="auto"/>
                              </w:divBdr>
                              <w:divsChild>
                                <w:div w:id="121848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6085250">
      <w:bodyDiv w:val="1"/>
      <w:marLeft w:val="0"/>
      <w:marRight w:val="0"/>
      <w:marTop w:val="0"/>
      <w:marBottom w:val="0"/>
      <w:divBdr>
        <w:top w:val="none" w:sz="0" w:space="0" w:color="auto"/>
        <w:left w:val="none" w:sz="0" w:space="0" w:color="auto"/>
        <w:bottom w:val="none" w:sz="0" w:space="0" w:color="auto"/>
        <w:right w:val="none" w:sz="0" w:space="0" w:color="auto"/>
      </w:divBdr>
      <w:divsChild>
        <w:div w:id="959149393">
          <w:marLeft w:val="446"/>
          <w:marRight w:val="0"/>
          <w:marTop w:val="0"/>
          <w:marBottom w:val="0"/>
          <w:divBdr>
            <w:top w:val="none" w:sz="0" w:space="0" w:color="auto"/>
            <w:left w:val="none" w:sz="0" w:space="0" w:color="auto"/>
            <w:bottom w:val="none" w:sz="0" w:space="0" w:color="auto"/>
            <w:right w:val="none" w:sz="0" w:space="0" w:color="auto"/>
          </w:divBdr>
        </w:div>
        <w:div w:id="1529180624">
          <w:marLeft w:val="446"/>
          <w:marRight w:val="0"/>
          <w:marTop w:val="0"/>
          <w:marBottom w:val="0"/>
          <w:divBdr>
            <w:top w:val="none" w:sz="0" w:space="0" w:color="auto"/>
            <w:left w:val="none" w:sz="0" w:space="0" w:color="auto"/>
            <w:bottom w:val="none" w:sz="0" w:space="0" w:color="auto"/>
            <w:right w:val="none" w:sz="0" w:space="0" w:color="auto"/>
          </w:divBdr>
        </w:div>
      </w:divsChild>
    </w:div>
    <w:div w:id="1968506103">
      <w:bodyDiv w:val="1"/>
      <w:marLeft w:val="0"/>
      <w:marRight w:val="0"/>
      <w:marTop w:val="0"/>
      <w:marBottom w:val="0"/>
      <w:divBdr>
        <w:top w:val="none" w:sz="0" w:space="0" w:color="auto"/>
        <w:left w:val="none" w:sz="0" w:space="0" w:color="auto"/>
        <w:bottom w:val="none" w:sz="0" w:space="0" w:color="auto"/>
        <w:right w:val="none" w:sz="0" w:space="0" w:color="auto"/>
      </w:divBdr>
    </w:div>
    <w:div w:id="1969895824">
      <w:bodyDiv w:val="1"/>
      <w:marLeft w:val="0"/>
      <w:marRight w:val="0"/>
      <w:marTop w:val="0"/>
      <w:marBottom w:val="0"/>
      <w:divBdr>
        <w:top w:val="none" w:sz="0" w:space="0" w:color="auto"/>
        <w:left w:val="none" w:sz="0" w:space="0" w:color="auto"/>
        <w:bottom w:val="none" w:sz="0" w:space="0" w:color="auto"/>
        <w:right w:val="none" w:sz="0" w:space="0" w:color="auto"/>
      </w:divBdr>
      <w:divsChild>
        <w:div w:id="1762875831">
          <w:marLeft w:val="274"/>
          <w:marRight w:val="0"/>
          <w:marTop w:val="86"/>
          <w:marBottom w:val="0"/>
          <w:divBdr>
            <w:top w:val="none" w:sz="0" w:space="0" w:color="auto"/>
            <w:left w:val="none" w:sz="0" w:space="0" w:color="auto"/>
            <w:bottom w:val="none" w:sz="0" w:space="0" w:color="auto"/>
            <w:right w:val="none" w:sz="0" w:space="0" w:color="auto"/>
          </w:divBdr>
        </w:div>
        <w:div w:id="1897353151">
          <w:marLeft w:val="274"/>
          <w:marRight w:val="0"/>
          <w:marTop w:val="86"/>
          <w:marBottom w:val="0"/>
          <w:divBdr>
            <w:top w:val="none" w:sz="0" w:space="0" w:color="auto"/>
            <w:left w:val="none" w:sz="0" w:space="0" w:color="auto"/>
            <w:bottom w:val="none" w:sz="0" w:space="0" w:color="auto"/>
            <w:right w:val="none" w:sz="0" w:space="0" w:color="auto"/>
          </w:divBdr>
        </w:div>
      </w:divsChild>
    </w:div>
    <w:div w:id="2026664695">
      <w:bodyDiv w:val="1"/>
      <w:marLeft w:val="0"/>
      <w:marRight w:val="0"/>
      <w:marTop w:val="0"/>
      <w:marBottom w:val="0"/>
      <w:divBdr>
        <w:top w:val="none" w:sz="0" w:space="0" w:color="auto"/>
        <w:left w:val="none" w:sz="0" w:space="0" w:color="auto"/>
        <w:bottom w:val="none" w:sz="0" w:space="0" w:color="auto"/>
        <w:right w:val="none" w:sz="0" w:space="0" w:color="auto"/>
      </w:divBdr>
    </w:div>
    <w:div w:id="2083718356">
      <w:bodyDiv w:val="1"/>
      <w:marLeft w:val="0"/>
      <w:marRight w:val="0"/>
      <w:marTop w:val="0"/>
      <w:marBottom w:val="0"/>
      <w:divBdr>
        <w:top w:val="none" w:sz="0" w:space="0" w:color="auto"/>
        <w:left w:val="none" w:sz="0" w:space="0" w:color="auto"/>
        <w:bottom w:val="none" w:sz="0" w:space="0" w:color="auto"/>
        <w:right w:val="none" w:sz="0" w:space="0" w:color="auto"/>
      </w:divBdr>
    </w:div>
    <w:div w:id="2086145307">
      <w:bodyDiv w:val="1"/>
      <w:marLeft w:val="0"/>
      <w:marRight w:val="0"/>
      <w:marTop w:val="0"/>
      <w:marBottom w:val="0"/>
      <w:divBdr>
        <w:top w:val="none" w:sz="0" w:space="0" w:color="auto"/>
        <w:left w:val="none" w:sz="0" w:space="0" w:color="auto"/>
        <w:bottom w:val="none" w:sz="0" w:space="0" w:color="auto"/>
        <w:right w:val="none" w:sz="0" w:space="0" w:color="auto"/>
      </w:divBdr>
    </w:div>
    <w:div w:id="2134710514">
      <w:bodyDiv w:val="1"/>
      <w:marLeft w:val="0"/>
      <w:marRight w:val="0"/>
      <w:marTop w:val="0"/>
      <w:marBottom w:val="0"/>
      <w:divBdr>
        <w:top w:val="none" w:sz="0" w:space="0" w:color="auto"/>
        <w:left w:val="none" w:sz="0" w:space="0" w:color="auto"/>
        <w:bottom w:val="none" w:sz="0" w:space="0" w:color="auto"/>
        <w:right w:val="none" w:sz="0" w:space="0" w:color="auto"/>
      </w:divBdr>
      <w:divsChild>
        <w:div w:id="412970082">
          <w:marLeft w:val="446"/>
          <w:marRight w:val="0"/>
          <w:marTop w:val="0"/>
          <w:marBottom w:val="0"/>
          <w:divBdr>
            <w:top w:val="none" w:sz="0" w:space="0" w:color="auto"/>
            <w:left w:val="none" w:sz="0" w:space="0" w:color="auto"/>
            <w:bottom w:val="none" w:sz="0" w:space="0" w:color="auto"/>
            <w:right w:val="none" w:sz="0" w:space="0" w:color="auto"/>
          </w:divBdr>
        </w:div>
        <w:div w:id="1989896817">
          <w:marLeft w:val="446"/>
          <w:marRight w:val="0"/>
          <w:marTop w:val="0"/>
          <w:marBottom w:val="0"/>
          <w:divBdr>
            <w:top w:val="none" w:sz="0" w:space="0" w:color="auto"/>
            <w:left w:val="none" w:sz="0" w:space="0" w:color="auto"/>
            <w:bottom w:val="none" w:sz="0" w:space="0" w:color="auto"/>
            <w:right w:val="none" w:sz="0" w:space="0" w:color="auto"/>
          </w:divBdr>
        </w:div>
        <w:div w:id="1911691217">
          <w:marLeft w:val="446"/>
          <w:marRight w:val="0"/>
          <w:marTop w:val="0"/>
          <w:marBottom w:val="0"/>
          <w:divBdr>
            <w:top w:val="none" w:sz="0" w:space="0" w:color="auto"/>
            <w:left w:val="none" w:sz="0" w:space="0" w:color="auto"/>
            <w:bottom w:val="none" w:sz="0" w:space="0" w:color="auto"/>
            <w:right w:val="none" w:sz="0" w:space="0" w:color="auto"/>
          </w:divBdr>
        </w:div>
        <w:div w:id="599266497">
          <w:marLeft w:val="446"/>
          <w:marRight w:val="0"/>
          <w:marTop w:val="0"/>
          <w:marBottom w:val="0"/>
          <w:divBdr>
            <w:top w:val="none" w:sz="0" w:space="0" w:color="auto"/>
            <w:left w:val="none" w:sz="0" w:space="0" w:color="auto"/>
            <w:bottom w:val="none" w:sz="0" w:space="0" w:color="auto"/>
            <w:right w:val="none" w:sz="0" w:space="0" w:color="auto"/>
          </w:divBdr>
        </w:div>
        <w:div w:id="1726294610">
          <w:marLeft w:val="446"/>
          <w:marRight w:val="0"/>
          <w:marTop w:val="0"/>
          <w:marBottom w:val="0"/>
          <w:divBdr>
            <w:top w:val="none" w:sz="0" w:space="0" w:color="auto"/>
            <w:left w:val="none" w:sz="0" w:space="0" w:color="auto"/>
            <w:bottom w:val="none" w:sz="0" w:space="0" w:color="auto"/>
            <w:right w:val="none" w:sz="0" w:space="0" w:color="auto"/>
          </w:divBdr>
        </w:div>
        <w:div w:id="1987976260">
          <w:marLeft w:val="446"/>
          <w:marRight w:val="0"/>
          <w:marTop w:val="0"/>
          <w:marBottom w:val="0"/>
          <w:divBdr>
            <w:top w:val="none" w:sz="0" w:space="0" w:color="auto"/>
            <w:left w:val="none" w:sz="0" w:space="0" w:color="auto"/>
            <w:bottom w:val="none" w:sz="0" w:space="0" w:color="auto"/>
            <w:right w:val="none" w:sz="0" w:space="0" w:color="auto"/>
          </w:divBdr>
        </w:div>
      </w:divsChild>
    </w:div>
    <w:div w:id="2147114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Mod&#232;les\Bureau.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2CDBF-A77A-4917-A51C-CB1448283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Bureau</Template>
  <TotalTime>16</TotalTime>
  <Pages>6</Pages>
  <Words>2272</Words>
  <Characters>13212</Characters>
  <Application>Microsoft Office Word</Application>
  <DocSecurity>0</DocSecurity>
  <Lines>110</Lines>
  <Paragraphs>30</Paragraphs>
  <ScaleCrop>false</ScaleCrop>
  <HeadingPairs>
    <vt:vector size="2" baseType="variant">
      <vt:variant>
        <vt:lpstr>Titre</vt:lpstr>
      </vt:variant>
      <vt:variant>
        <vt:i4>1</vt:i4>
      </vt:variant>
    </vt:vector>
  </HeadingPairs>
  <TitlesOfParts>
    <vt:vector size="1" baseType="lpstr">
      <vt:lpstr>Monsieur le Maire,</vt:lpstr>
    </vt:vector>
  </TitlesOfParts>
  <Company>Rennes Metropole</Company>
  <LinksUpToDate>false</LinksUpToDate>
  <CharactersWithSpaces>15454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Monsieur le Maire,</dc:title>
  <dc:creator>Cahour-S</dc:creator>
  <cp:lastModifiedBy>Baude Claire</cp:lastModifiedBy>
  <cp:revision>13</cp:revision>
  <cp:lastPrinted>2021-12-21T11:16:00Z</cp:lastPrinted>
  <dcterms:created xsi:type="dcterms:W3CDTF">2021-11-29T11:23:00Z</dcterms:created>
  <dcterms:modified xsi:type="dcterms:W3CDTF">2021-12-21T11:17:00Z</dcterms:modified>
</cp:coreProperties>
</file>