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7CFF" w:rsidRPr="005E50C4" w:rsidRDefault="00DF42BF" w:rsidP="005E50C4">
      <w:pPr>
        <w:pStyle w:val="Numro"/>
        <w:tabs>
          <w:tab w:val="left" w:pos="3425"/>
        </w:tabs>
      </w:pPr>
      <w:r w:rsidRPr="002E167E">
        <w:rPr>
          <w:noProof/>
          <w:sz w:val="20"/>
        </w:rPr>
        <mc:AlternateContent>
          <mc:Choice Requires="wps">
            <w:drawing>
              <wp:anchor distT="0" distB="0" distL="114300" distR="114300" simplePos="0" relativeHeight="251657728" behindDoc="0" locked="0" layoutInCell="0" allowOverlap="1" wp14:anchorId="7676FEB6" wp14:editId="4E16832D">
                <wp:simplePos x="0" y="0"/>
                <wp:positionH relativeFrom="column">
                  <wp:posOffset>-78823</wp:posOffset>
                </wp:positionH>
                <wp:positionV relativeFrom="paragraph">
                  <wp:posOffset>-449966</wp:posOffset>
                </wp:positionV>
                <wp:extent cx="1710690" cy="437322"/>
                <wp:effectExtent l="0" t="0" r="3810" b="127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0690" cy="43732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E4627" w:rsidRDefault="007E257E">
                            <w:pPr>
                              <w:pStyle w:val="Rapporteur"/>
                              <w:rPr>
                                <w:rFonts w:cs="Arial"/>
                                <w:szCs w:val="24"/>
                              </w:rPr>
                            </w:pPr>
                            <w:r>
                              <w:rPr>
                                <w:rFonts w:cs="Arial"/>
                                <w:szCs w:val="24"/>
                              </w:rPr>
                              <w:t>PSCC/Mission PRU</w:t>
                            </w:r>
                            <w:r w:rsidR="004E4627">
                              <w:rPr>
                                <w:rFonts w:cs="Arial"/>
                                <w:szCs w:val="24"/>
                              </w:rPr>
                              <w:t>/</w:t>
                            </w:r>
                            <w:r w:rsidR="008F6B08">
                              <w:rPr>
                                <w:rFonts w:cs="Arial"/>
                                <w:szCs w:val="24"/>
                              </w:rPr>
                              <w:t>AP</w:t>
                            </w:r>
                          </w:p>
                          <w:p w:rsidR="00395D83" w:rsidRPr="00395D83" w:rsidRDefault="00395D83">
                            <w:pPr>
                              <w:pStyle w:val="Rapporteur"/>
                            </w:pPr>
                            <w:r w:rsidRPr="002E167E">
                              <w:t xml:space="preserve">Rapporteur : </w:t>
                            </w:r>
                            <w:r w:rsidR="006B521B">
                              <w:t xml:space="preserve">Mme </w:t>
                            </w:r>
                            <w:proofErr w:type="spellStart"/>
                            <w:r w:rsidR="006B521B">
                              <w:t>Zamord</w:t>
                            </w:r>
                            <w:proofErr w:type="spellEnd"/>
                          </w:p>
                        </w:txbxContent>
                      </wps:txbx>
                      <wps:bodyPr rot="0" vert="horz" wrap="square" lIns="9144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76FEB6" id="_x0000_t202" coordsize="21600,21600" o:spt="202" path="m,l,21600r21600,l21600,xe">
                <v:stroke joinstyle="miter"/>
                <v:path gradientshapeok="t" o:connecttype="rect"/>
              </v:shapetype>
              <v:shape id="Text Box 2" o:spid="_x0000_s1026" type="#_x0000_t202" style="position:absolute;margin-left:-6.2pt;margin-top:-35.45pt;width:134.7pt;height:34.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tgIggIAAAsFAAAOAAAAZHJzL2Uyb0RvYy54bWysVNmO2yAUfa/Uf0C8Z7yMs9gaZzRLU1Wa&#10;LtJMP4AAjlExUCCxp6P+ey84yaTTVqqq+gGzXM5dzrlcXA6dRDtundCqxtlZihFXVDOhNjX+/LCa&#10;LDBynihGpFa8xo/c4cvl61cXval4rlstGbcIQJSrelPj1ntTJYmjLe+IO9OGKzhstO2Ih6XdJMyS&#10;HtA7meRpOkt6bZmxmnLnYPd2PMTLiN80nPqPTeO4R7LGEJuPo43jOozJ8oJUG0tMK+g+DPIPUXRE&#10;KHB6hLolnqCtFb9AdYJa7XTjz6juEt00gvKYA2STpS+yuW+J4TEXKI4zxzK5/wdLP+w+WSRYjQuM&#10;FOmAogc+eHStB5SH6vTGVWB0b8DMD7ANLMdMnbnT9ItDSt+0RG34lbW6bzlhEF0WbiYnV0ccF0DW&#10;/XvNwA3Zeh2BhsZ2oXRQDATowNLjkZkQCg0u51k6K+GIwllxPj/PY3AJqQ63jXX+LdcdCpMaW2A+&#10;opPdnfMhGlIdTIIzp6VgKyFlXNjN+kZatCOgklX8YgIvzKQKxkqHayPiuANBgo9wFsKNrD+VWV6k&#10;13k5Wc0W80mxKqaTcp4uJmlWXpeztCiL29X3EGBWVK1gjKs7ofhBgVnxdwzve2HUTtQg6mtcTvPp&#10;SNEfk0zj97skO+GhIaXoarw4GpEqEPtGMUibVJ4IOc6Tn8OPVYYaHP6xKlEGgflRA35YD4AStLHW&#10;7BEEYTXwBdTCKwKTVttvGPXQkTV2X7fEcozkOwWiKrOiCC0cF8V0nsPCxgVM1qe7RFGAqbHHaJze&#10;+LHlt8aKTQteRgkrfQUibETUx3NEe+lCx8VE9q9DaOnTdbR6fsOWPwAAAP//AwBQSwMEFAAGAAgA&#10;AAAhAPivknbgAAAACgEAAA8AAABkcnMvZG93bnJldi54bWxMj81OwzAQhO9IvIO1SFxQ6zQqpIQ4&#10;VYvg0h4QBalXN16SgL2OYrc1b89ygtv+jGa+qZbJWXHCMfSeFMymGQikxpueWgXvb8+TBYgQNRlt&#10;PaGCbwywrC8vKl0af6ZXPO1iK9iEQqkVdDEOpZSh6dDpMPUDEv8+/Oh05HVspRn1mc2dlXmW3Umn&#10;e+KETg/42GHztTs6zn16McVqHdNmu2nW+5utT/ZzrtT1VVo9gIiY4p8YfvEZHWpmOvgjmSCsgsks&#10;n7OUhyK7B8GK/Lbgdge+5BnIupL/K9Q/AAAA//8DAFBLAQItABQABgAIAAAAIQC2gziS/gAAAOEB&#10;AAATAAAAAAAAAAAAAAAAAAAAAABbQ29udGVudF9UeXBlc10ueG1sUEsBAi0AFAAGAAgAAAAhADj9&#10;If/WAAAAlAEAAAsAAAAAAAAAAAAAAAAALwEAAF9yZWxzLy5yZWxzUEsBAi0AFAAGAAgAAAAhAI5O&#10;2AiCAgAACwUAAA4AAAAAAAAAAAAAAAAALgIAAGRycy9lMm9Eb2MueG1sUEsBAi0AFAAGAAgAAAAh&#10;APivknbgAAAACgEAAA8AAAAAAAAAAAAAAAAA3AQAAGRycy9kb3ducmV2LnhtbFBLBQYAAAAABAAE&#10;APMAAADpBQAAAAA=&#10;" o:allowincell="f" stroked="f">
                <v:textbox inset=",,0">
                  <w:txbxContent>
                    <w:p w:rsidR="004E4627" w:rsidRDefault="007E257E">
                      <w:pPr>
                        <w:pStyle w:val="Rapporteur"/>
                        <w:rPr>
                          <w:rFonts w:cs="Arial"/>
                          <w:szCs w:val="24"/>
                        </w:rPr>
                      </w:pPr>
                      <w:r>
                        <w:rPr>
                          <w:rFonts w:cs="Arial"/>
                          <w:szCs w:val="24"/>
                        </w:rPr>
                        <w:t>PSCC/Mission PRU</w:t>
                      </w:r>
                      <w:r w:rsidR="004E4627">
                        <w:rPr>
                          <w:rFonts w:cs="Arial"/>
                          <w:szCs w:val="24"/>
                        </w:rPr>
                        <w:t>/</w:t>
                      </w:r>
                      <w:r w:rsidR="008F6B08">
                        <w:rPr>
                          <w:rFonts w:cs="Arial"/>
                          <w:szCs w:val="24"/>
                        </w:rPr>
                        <w:t>AP</w:t>
                      </w:r>
                    </w:p>
                    <w:p w:rsidR="00395D83" w:rsidRPr="00395D83" w:rsidRDefault="00395D83">
                      <w:pPr>
                        <w:pStyle w:val="Rapporteur"/>
                      </w:pPr>
                      <w:r w:rsidRPr="002E167E">
                        <w:t xml:space="preserve">Rapporteur : </w:t>
                      </w:r>
                      <w:r w:rsidR="006B521B">
                        <w:t xml:space="preserve">Mme </w:t>
                      </w:r>
                      <w:proofErr w:type="spellStart"/>
                      <w:r w:rsidR="006B521B">
                        <w:t>Zamord</w:t>
                      </w:r>
                      <w:proofErr w:type="spellEnd"/>
                    </w:p>
                  </w:txbxContent>
                </v:textbox>
              </v:shape>
            </w:pict>
          </mc:Fallback>
        </mc:AlternateContent>
      </w:r>
      <w:r w:rsidR="00687CFF" w:rsidRPr="002E167E">
        <w:t>N°</w:t>
      </w:r>
      <w:r w:rsidR="00687CFF" w:rsidRPr="005E50C4">
        <w:t xml:space="preserve"> </w:t>
      </w:r>
      <w:r w:rsidR="00696215">
        <w:t>C 21.196</w:t>
      </w:r>
    </w:p>
    <w:p w:rsidR="00423FAA" w:rsidRPr="005E50C4" w:rsidRDefault="00423FAA" w:rsidP="008447C0">
      <w:pPr>
        <w:pStyle w:val="rubriqueobjet"/>
        <w:jc w:val="both"/>
      </w:pPr>
      <w:r w:rsidRPr="005E50C4">
        <w:t>Aménagement et services urbains, environnement – Politique de la Ville – Renouvellement Urbain – Nouveau Programme Nat</w:t>
      </w:r>
      <w:r w:rsidR="00FB2BD0">
        <w:t xml:space="preserve">ional de Renouvellement Urbain </w:t>
      </w:r>
      <w:r w:rsidR="0041549F">
        <w:t>–</w:t>
      </w:r>
      <w:r w:rsidR="00D318F1">
        <w:t xml:space="preserve"> </w:t>
      </w:r>
      <w:r w:rsidR="009E3855">
        <w:t>Attribution d'un</w:t>
      </w:r>
      <w:r w:rsidR="00394FBE">
        <w:t>e subvention à</w:t>
      </w:r>
      <w:r w:rsidR="009E3855">
        <w:t xml:space="preserve"> </w:t>
      </w:r>
      <w:r w:rsidR="00394FBE">
        <w:t>Archipel Habitat / Office Public de l'Habitat de Rennes Métropole, en</w:t>
      </w:r>
      <w:r w:rsidR="002E167E" w:rsidRPr="002E167E">
        <w:t xml:space="preserve"> faveur </w:t>
      </w:r>
      <w:r w:rsidR="00394FBE">
        <w:t xml:space="preserve">de l'aménagement du Musée des beaux-arts de Maurepas </w:t>
      </w:r>
      <w:r w:rsidR="009E3855">
        <w:t xml:space="preserve">- </w:t>
      </w:r>
      <w:r w:rsidR="009E3855" w:rsidRPr="002E167E">
        <w:t xml:space="preserve">Convention </w:t>
      </w:r>
    </w:p>
    <w:p w:rsidR="00394FBE" w:rsidRDefault="00394FBE" w:rsidP="00360099">
      <w:pPr>
        <w:pStyle w:val="Vu"/>
        <w:jc w:val="both"/>
        <w:rPr>
          <w:noProof w:val="0"/>
        </w:rPr>
      </w:pPr>
    </w:p>
    <w:p w:rsidR="008104D8" w:rsidRPr="008104D8" w:rsidRDefault="008104D8" w:rsidP="008104D8">
      <w:pPr>
        <w:ind w:right="48"/>
        <w:jc w:val="center"/>
        <w:rPr>
          <w:rFonts w:ascii="Arial Narrow" w:hAnsi="Arial Narrow"/>
          <w:sz w:val="20"/>
          <w:szCs w:val="20"/>
          <w:u w:val="single"/>
        </w:rPr>
      </w:pPr>
      <w:r w:rsidRPr="008104D8">
        <w:rPr>
          <w:rFonts w:ascii="Arial Narrow" w:hAnsi="Arial Narrow"/>
          <w:sz w:val="20"/>
          <w:szCs w:val="20"/>
          <w:u w:val="single"/>
        </w:rPr>
        <w:t>EXTRAIT DU REGISTRE DES DELIBERATIONS</w:t>
      </w:r>
    </w:p>
    <w:p w:rsidR="008104D8" w:rsidRPr="008104D8" w:rsidRDefault="008104D8" w:rsidP="008104D8">
      <w:pPr>
        <w:ind w:right="-94"/>
        <w:jc w:val="both"/>
        <w:rPr>
          <w:rFonts w:ascii="Arial Narrow" w:hAnsi="Arial Narrow"/>
          <w:sz w:val="20"/>
          <w:szCs w:val="20"/>
        </w:rPr>
      </w:pPr>
    </w:p>
    <w:p w:rsidR="008104D8" w:rsidRPr="008104D8" w:rsidRDefault="008104D8" w:rsidP="008104D8">
      <w:pPr>
        <w:ind w:right="48"/>
        <w:jc w:val="both"/>
        <w:rPr>
          <w:rFonts w:ascii="Arial Narrow" w:hAnsi="Arial Narrow"/>
          <w:sz w:val="18"/>
          <w:szCs w:val="18"/>
        </w:rPr>
      </w:pPr>
      <w:r w:rsidRPr="008104D8">
        <w:rPr>
          <w:rFonts w:ascii="Arial Narrow" w:hAnsi="Arial Narrow"/>
          <w:sz w:val="18"/>
          <w:szCs w:val="18"/>
        </w:rPr>
        <w:t>La séance est ouverte à 18h33.</w:t>
      </w:r>
    </w:p>
    <w:p w:rsidR="008104D8" w:rsidRPr="008104D8" w:rsidRDefault="008104D8" w:rsidP="008104D8">
      <w:pPr>
        <w:ind w:right="-94"/>
        <w:jc w:val="both"/>
        <w:rPr>
          <w:rFonts w:ascii="Arial Narrow" w:hAnsi="Arial Narrow"/>
          <w:sz w:val="18"/>
          <w:szCs w:val="18"/>
        </w:rPr>
      </w:pPr>
    </w:p>
    <w:p w:rsidR="008104D8" w:rsidRPr="008104D8" w:rsidRDefault="008104D8" w:rsidP="008104D8">
      <w:pPr>
        <w:ind w:right="-94"/>
        <w:jc w:val="both"/>
        <w:rPr>
          <w:rFonts w:ascii="Arial Narrow" w:hAnsi="Arial Narrow"/>
          <w:sz w:val="18"/>
          <w:szCs w:val="18"/>
        </w:rPr>
      </w:pPr>
      <w:r w:rsidRPr="008104D8">
        <w:rPr>
          <w:rFonts w:ascii="Arial Narrow" w:hAnsi="Arial Narrow"/>
          <w:b/>
          <w:sz w:val="18"/>
          <w:szCs w:val="18"/>
        </w:rPr>
        <w:t>Présents :</w:t>
      </w:r>
      <w:r w:rsidRPr="008104D8">
        <w:rPr>
          <w:rFonts w:ascii="Arial Narrow" w:hAnsi="Arial Narrow"/>
          <w:sz w:val="18"/>
          <w:szCs w:val="18"/>
        </w:rPr>
        <w:t xml:space="preserve"> 001 AFFILE Gwendoline, 003 APPERE Nathalie, Annick, 006 BENTZ-FONTANEL Nathalie, 007 BESSERVE Laurence, 009 BINARD Valérie, 011 BOUCHER Nicolas (jusqu'à 19h40), 014 BOULOUX Mickaël, 016 BRIERO Lénaïc, 017 CAILLARD Michel, 018 CAREIL Benoît, 020 CASACUBERTA PALMADA Montserrat, 021 CHAPELLON Didier, 023 CHEVANCE Christophe, 024 CHOUAN André, 026 COMPAGNON Charles, 027 CRESSARD Antoine, 028 CROCQ André, 029 DAUCE Henri, 030 DAVID Claudine, 031 DEHAESE Olivier, 032 DEMOLDER Michel, 034 DEPOUEZ Hervé, 035 DESMOTS Xavier, 036 DUCAMIN Marie, 037 EON Pierre, 038 FAUCHEUX Valérie, 039 FOUILLERE Christophe, 040 GALIC Sylvie, 042 GAUTIER Nadine, 043 GOATER Jean-Marie, 045 GOMBERT Jean </w:t>
      </w:r>
      <w:proofErr w:type="spellStart"/>
      <w:r w:rsidRPr="008104D8">
        <w:rPr>
          <w:rFonts w:ascii="Arial Narrow" w:hAnsi="Arial Narrow"/>
          <w:sz w:val="18"/>
          <w:szCs w:val="18"/>
        </w:rPr>
        <w:t>Emile</w:t>
      </w:r>
      <w:proofErr w:type="spellEnd"/>
      <w:r w:rsidRPr="008104D8">
        <w:rPr>
          <w:rFonts w:ascii="Arial Narrow" w:hAnsi="Arial Narrow"/>
          <w:sz w:val="18"/>
          <w:szCs w:val="18"/>
        </w:rPr>
        <w:t>, 046 GUERET Sébastien, 047 GUILLOTIN Daniel, 048 HAKNI-ROBIN Béatrice (jusqu'à 19h30), 049 HAMON Laurent, 050 HERVE Pascal, 051 HERVE Marc, 052 HOUSSIN René-François, 053 HUAUME Yann, 054 ID AHMED Zahra, 055 JEANVRAIN Mathieu, 056 JEHANNO Anaïs, 057 KERMARREC Alain, 059 LABBE Stéphane, 060 LAHAIS Tristan, 061 LE BIHAN Thierry, 062 LE BOUGEANT Didier (jusqu'à 20h35), 063 LE FLOCH Anne, 064 LE GALL Josette, 065 LE GENTIL Morvan, 069 LENORMAND Monique, 070 LOUAPRE Françoise, 072 MAHEO Aude, 075 MONNIER Jean-François, 076 MOREL Cyrille, 077 MORVAN Franck, 079 NOISETTE Nadège, 083 PETARD-VOISIN Chantal, 085 PINCHARD Jacques, 087 PRIGENT Alain, 089 PRONIER Valériane, 090 PUIL Honoré, 093 ROUAULT Jean-Claude, 094 ROUGIER Gaëlle (à partir de 20h12), 095 ROULLE Patrick, 096 ROUSSET Emmanuelle, 098 RUELLO Jacques, 099 SALMON Philippe, 100 SAVIGNAC Jean-Pierre, 101 SCHOUMACKER Eve, 102 SEMERIL Sébastien, 103 SICOT Philippe, 104 SIMON Luc, 105 STEPHAN Arnaud, 107 THEURIER Matthieu, 111 YVANOFF Daniel, 112 ZAMORD Priscilla.</w:t>
      </w:r>
    </w:p>
    <w:p w:rsidR="008104D8" w:rsidRPr="008104D8" w:rsidRDefault="008104D8" w:rsidP="008104D8">
      <w:pPr>
        <w:ind w:right="-94"/>
        <w:jc w:val="both"/>
        <w:rPr>
          <w:rFonts w:ascii="Arial Narrow" w:hAnsi="Arial Narrow"/>
          <w:sz w:val="18"/>
          <w:szCs w:val="18"/>
        </w:rPr>
      </w:pPr>
    </w:p>
    <w:p w:rsidR="008104D8" w:rsidRPr="008104D8" w:rsidRDefault="008104D8" w:rsidP="008104D8">
      <w:pPr>
        <w:ind w:right="-94"/>
        <w:jc w:val="both"/>
        <w:rPr>
          <w:rFonts w:ascii="Arial Narrow" w:hAnsi="Arial Narrow"/>
          <w:sz w:val="18"/>
          <w:szCs w:val="18"/>
        </w:rPr>
      </w:pPr>
      <w:r w:rsidRPr="008104D8">
        <w:rPr>
          <w:rFonts w:ascii="Arial Narrow" w:hAnsi="Arial Narrow"/>
          <w:b/>
          <w:sz w:val="18"/>
          <w:szCs w:val="18"/>
        </w:rPr>
        <w:t>Ont donné procuration</w:t>
      </w:r>
      <w:r w:rsidRPr="008104D8">
        <w:rPr>
          <w:rFonts w:ascii="Arial Narrow" w:hAnsi="Arial Narrow"/>
          <w:sz w:val="18"/>
          <w:szCs w:val="18"/>
        </w:rPr>
        <w:t xml:space="preserve"> : 002 ANDRO Rozenn à 060 LAHAIS Tristan, 004 ARMAND Régine à 098 RUELLO Jacques, 005 BECHET à 055 JEANVRAIN Mathieu, 008 BETTAL Khalil à 093 ROUAULT Jean-Claude, 011 BOUCHER Nicolas à 054 ID AHMED Zahra (à partir de 19h40), 012 BOUCHONNET Iris à 105 STEPHAN Arnaud, 013 BOUKHENOUFA Flavie à 051 HERVE Marc, 019 CAROFF-URFER Sandrine à 045 GOMBERT Jean </w:t>
      </w:r>
      <w:proofErr w:type="spellStart"/>
      <w:r w:rsidRPr="008104D8">
        <w:rPr>
          <w:rFonts w:ascii="Arial Narrow" w:hAnsi="Arial Narrow"/>
          <w:sz w:val="18"/>
          <w:szCs w:val="18"/>
        </w:rPr>
        <w:t>Emile</w:t>
      </w:r>
      <w:proofErr w:type="spellEnd"/>
      <w:r w:rsidRPr="008104D8">
        <w:rPr>
          <w:rFonts w:ascii="Arial Narrow" w:hAnsi="Arial Narrow"/>
          <w:sz w:val="18"/>
          <w:szCs w:val="18"/>
        </w:rPr>
        <w:t xml:space="preserve">, 022 CHEVALIER Marion à 099 SALMON Philippe, 025 COCHAUD Yannick à 087 PRIGENT Alain, 033 DENIAUD Marion à 035 DESMOTS Xavier, 041 GANDON Carole à 027 CRESSARD Antoine, 044 GOBAILLE Françoise à 100 SAVIGNAC Jean-Pierre, 048 HAKNI-ROBIN Béatrice à 016 BRIERO Lénaïc (à partir de 19h30), 058 KOCH Lucile à 112 ZAMORD Priscilla, 066 LEBOEUF Valérie à 061 LE BIHAN Thierry, 067 LEFEUVRE Gaël à 072 MAHEO Aude, 068 LEGAGNEUR Jean-Marc à 102 SEMERIL Sébastien, 071 MADIOT Morgane à 065 LE GENTIL Morvan, 073 MARIE </w:t>
      </w:r>
      <w:proofErr w:type="spellStart"/>
      <w:r w:rsidRPr="008104D8">
        <w:rPr>
          <w:rFonts w:ascii="Arial Narrow" w:hAnsi="Arial Narrow"/>
          <w:sz w:val="18"/>
          <w:szCs w:val="18"/>
        </w:rPr>
        <w:t>Anabel</w:t>
      </w:r>
      <w:proofErr w:type="spellEnd"/>
      <w:r w:rsidRPr="008104D8">
        <w:rPr>
          <w:rFonts w:ascii="Arial Narrow" w:hAnsi="Arial Narrow"/>
          <w:sz w:val="18"/>
          <w:szCs w:val="18"/>
        </w:rPr>
        <w:t xml:space="preserve"> à 039 FOUILLERE Christophe, 074 MONNIER Daniel à 111 YVANOFF Daniel, 078 NADESAN Yannick à 032 DEMOLDER Michel, 080 PAPILLION Cécile à 065 LE GENTIL Morvan, 081 PARMENTIER Mélina à 034 DEPOUEZ Hervé, 082 PELLERIN Isabelle à 102 SEMERIL Sébastien, 084 PINAULT Pascal à 111 YVANOFF Daniel, 086 POLLET Matthieu à 077 MORVAN Franck, 088 PRIZE Laurent à 014 BOULOUX Mickaël, 091 QUEMENER Aurélie à 038 FAUCHEUX Valérie, 094 ROUGIER Gaëlle à 107 THEURIER Matthieu (jusqu'à 20h12), 097 ROUX Catherine à 031 DEHAESE Olivier, 106 THEBAULT Philippe à 028 CROCQ André, 108 TONON Selene à 039 FOUILLERE Christophe, 109 TRAVERS David à 016 BRIERO Lénaïc, 110 VINCENT Sandrine à 053 HUAUME Yann.</w:t>
      </w:r>
    </w:p>
    <w:p w:rsidR="008104D8" w:rsidRPr="008104D8" w:rsidRDefault="008104D8" w:rsidP="008104D8">
      <w:pPr>
        <w:ind w:right="-94"/>
        <w:jc w:val="both"/>
        <w:rPr>
          <w:rFonts w:ascii="Arial Narrow" w:hAnsi="Arial Narrow"/>
          <w:sz w:val="18"/>
          <w:szCs w:val="18"/>
        </w:rPr>
      </w:pPr>
    </w:p>
    <w:p w:rsidR="008104D8" w:rsidRPr="008104D8" w:rsidRDefault="008104D8" w:rsidP="008104D8">
      <w:pPr>
        <w:ind w:right="-94"/>
        <w:jc w:val="both"/>
        <w:rPr>
          <w:rFonts w:ascii="Arial Narrow" w:hAnsi="Arial Narrow"/>
          <w:sz w:val="18"/>
          <w:szCs w:val="18"/>
        </w:rPr>
      </w:pPr>
      <w:r w:rsidRPr="008104D8">
        <w:rPr>
          <w:rFonts w:ascii="Arial Narrow" w:hAnsi="Arial Narrow"/>
          <w:b/>
          <w:sz w:val="18"/>
          <w:szCs w:val="18"/>
        </w:rPr>
        <w:t xml:space="preserve">Absents/Excusés : </w:t>
      </w:r>
      <w:r w:rsidRPr="008104D8">
        <w:rPr>
          <w:rFonts w:ascii="Arial Narrow" w:hAnsi="Arial Narrow"/>
          <w:sz w:val="18"/>
          <w:szCs w:val="18"/>
        </w:rPr>
        <w:t>010 BONNIN Philippe, 015 BRETEAU Pierre, 092 REMOISSENET Laetitia.</w:t>
      </w:r>
    </w:p>
    <w:p w:rsidR="008104D8" w:rsidRPr="008104D8" w:rsidRDefault="008104D8" w:rsidP="008104D8">
      <w:pPr>
        <w:ind w:right="-94"/>
        <w:jc w:val="both"/>
        <w:rPr>
          <w:rFonts w:ascii="Arial Narrow" w:hAnsi="Arial Narrow"/>
          <w:sz w:val="18"/>
          <w:szCs w:val="18"/>
        </w:rPr>
      </w:pPr>
    </w:p>
    <w:p w:rsidR="008104D8" w:rsidRPr="008104D8" w:rsidRDefault="008104D8" w:rsidP="008104D8">
      <w:pPr>
        <w:ind w:right="-94"/>
        <w:jc w:val="both"/>
        <w:rPr>
          <w:rFonts w:ascii="Arial Narrow" w:hAnsi="Arial Narrow"/>
          <w:sz w:val="18"/>
          <w:szCs w:val="18"/>
        </w:rPr>
      </w:pPr>
      <w:r w:rsidRPr="008104D8">
        <w:rPr>
          <w:rFonts w:ascii="Arial Narrow" w:hAnsi="Arial Narrow"/>
          <w:sz w:val="18"/>
          <w:szCs w:val="18"/>
        </w:rPr>
        <w:t>M. LAHAIS est nommé secrétaire de séance.</w:t>
      </w:r>
    </w:p>
    <w:p w:rsidR="008104D8" w:rsidRPr="008104D8" w:rsidRDefault="008104D8" w:rsidP="008104D8">
      <w:pPr>
        <w:ind w:right="-94"/>
        <w:jc w:val="both"/>
        <w:rPr>
          <w:rFonts w:ascii="Arial Narrow" w:hAnsi="Arial Narrow"/>
          <w:sz w:val="18"/>
          <w:szCs w:val="18"/>
        </w:rPr>
      </w:pPr>
    </w:p>
    <w:p w:rsidR="008104D8" w:rsidRPr="008104D8" w:rsidRDefault="008104D8" w:rsidP="008104D8">
      <w:pPr>
        <w:pStyle w:val="Corpsdetexte"/>
        <w:ind w:right="-94"/>
        <w:rPr>
          <w:sz w:val="18"/>
          <w:szCs w:val="18"/>
        </w:rPr>
      </w:pPr>
      <w:r w:rsidRPr="008104D8">
        <w:rPr>
          <w:sz w:val="18"/>
          <w:szCs w:val="18"/>
        </w:rPr>
        <w:t>Le Conseil constate que les dispositions législatives concernant la convocation en date du 10 décembre 2021 et la note explicative de synthèse sur les affaires soumises à délibération ont bien été remplies et le procès-verbal de la séance du 18 novembre 2021 est lu et adopté.</w:t>
      </w:r>
    </w:p>
    <w:p w:rsidR="008104D8" w:rsidRPr="008104D8" w:rsidRDefault="008104D8" w:rsidP="008104D8">
      <w:pPr>
        <w:pStyle w:val="Corpsdetexte"/>
        <w:ind w:right="-94"/>
        <w:rPr>
          <w:sz w:val="18"/>
          <w:szCs w:val="18"/>
        </w:rPr>
      </w:pPr>
    </w:p>
    <w:p w:rsidR="008104D8" w:rsidRPr="008104D8" w:rsidRDefault="008104D8" w:rsidP="008104D8">
      <w:pPr>
        <w:ind w:right="-94"/>
        <w:jc w:val="both"/>
        <w:rPr>
          <w:rFonts w:ascii="Arial Narrow" w:hAnsi="Arial Narrow"/>
          <w:sz w:val="18"/>
          <w:szCs w:val="18"/>
        </w:rPr>
      </w:pPr>
      <w:r w:rsidRPr="008104D8">
        <w:rPr>
          <w:rFonts w:ascii="Arial Narrow" w:hAnsi="Arial Narrow"/>
          <w:sz w:val="18"/>
          <w:szCs w:val="18"/>
        </w:rPr>
        <w:t>La séance est levée à 21h31.</w:t>
      </w:r>
    </w:p>
    <w:p w:rsidR="008104D8" w:rsidRPr="008104D8" w:rsidRDefault="008104D8" w:rsidP="008104D8">
      <w:pPr>
        <w:ind w:right="-94"/>
        <w:jc w:val="both"/>
        <w:rPr>
          <w:rFonts w:ascii="Arial Narrow" w:hAnsi="Arial Narrow"/>
          <w:sz w:val="18"/>
          <w:szCs w:val="18"/>
        </w:rPr>
      </w:pPr>
    </w:p>
    <w:p w:rsidR="008104D8" w:rsidRPr="008104D8" w:rsidRDefault="008104D8" w:rsidP="00360099">
      <w:pPr>
        <w:pStyle w:val="Vu"/>
        <w:jc w:val="both"/>
        <w:rPr>
          <w:noProof w:val="0"/>
          <w:sz w:val="18"/>
          <w:szCs w:val="18"/>
        </w:rPr>
      </w:pPr>
    </w:p>
    <w:p w:rsidR="00696215" w:rsidRPr="008104D8" w:rsidRDefault="00696215">
      <w:pPr>
        <w:rPr>
          <w:rFonts w:ascii="Arial Narrow" w:eastAsia="Arial Unicode MS" w:hAnsi="Arial Narrow" w:cs="Arial"/>
          <w:i/>
          <w:iCs/>
          <w:sz w:val="18"/>
          <w:szCs w:val="18"/>
        </w:rPr>
      </w:pPr>
      <w:r w:rsidRPr="008104D8">
        <w:rPr>
          <w:sz w:val="18"/>
          <w:szCs w:val="18"/>
        </w:rPr>
        <w:br w:type="page"/>
      </w:r>
    </w:p>
    <w:p w:rsidR="00696215" w:rsidRDefault="00696215" w:rsidP="00360099">
      <w:pPr>
        <w:pStyle w:val="Vu"/>
        <w:jc w:val="both"/>
        <w:rPr>
          <w:noProof w:val="0"/>
        </w:rPr>
      </w:pPr>
    </w:p>
    <w:p w:rsidR="00360099" w:rsidRPr="008838CA" w:rsidRDefault="00360099" w:rsidP="00360099">
      <w:pPr>
        <w:pStyle w:val="Vu"/>
        <w:jc w:val="both"/>
        <w:rPr>
          <w:noProof w:val="0"/>
        </w:rPr>
      </w:pPr>
      <w:r w:rsidRPr="008838CA">
        <w:rPr>
          <w:noProof w:val="0"/>
        </w:rPr>
        <w:t>Vu le Code Général des Collectivités Territoriales ;</w:t>
      </w:r>
    </w:p>
    <w:p w:rsidR="005B424F" w:rsidRPr="008838CA" w:rsidRDefault="005B424F" w:rsidP="00360099">
      <w:pPr>
        <w:pStyle w:val="Vu"/>
        <w:jc w:val="both"/>
        <w:rPr>
          <w:noProof w:val="0"/>
        </w:rPr>
      </w:pPr>
      <w:r w:rsidRPr="008838CA">
        <w:t>Vu les articles L. 5217-8 et L. 5215-26 du Code Général des Collectivités Territoriales ;</w:t>
      </w:r>
    </w:p>
    <w:p w:rsidR="00360099" w:rsidRPr="005E50C4" w:rsidRDefault="00360099" w:rsidP="00360099">
      <w:pPr>
        <w:pStyle w:val="Vu"/>
        <w:jc w:val="both"/>
        <w:rPr>
          <w:noProof w:val="0"/>
        </w:rPr>
      </w:pPr>
      <w:r w:rsidRPr="008838CA">
        <w:rPr>
          <w:noProof w:val="0"/>
        </w:rPr>
        <w:t xml:space="preserve">Vu la loi n° 2000-321 du 12 avril 2000, relative aux droits des citoyens dans leurs relations avec </w:t>
      </w:r>
      <w:r w:rsidRPr="005E50C4">
        <w:rPr>
          <w:noProof w:val="0"/>
        </w:rPr>
        <w:t>les administrations ;</w:t>
      </w:r>
    </w:p>
    <w:p w:rsidR="00360099" w:rsidRPr="005E50C4" w:rsidRDefault="00360099" w:rsidP="00360099">
      <w:pPr>
        <w:pStyle w:val="Vu"/>
        <w:jc w:val="both"/>
        <w:rPr>
          <w:noProof w:val="0"/>
        </w:rPr>
      </w:pPr>
      <w:r w:rsidRPr="005E50C4">
        <w:rPr>
          <w:noProof w:val="0"/>
        </w:rPr>
        <w:t>Vu le décret n° 2001-495 du 6 juin 2001 pris en application de l’article 10 de cette loi ;</w:t>
      </w:r>
    </w:p>
    <w:p w:rsidR="00AB2C4D" w:rsidRPr="005E50C4" w:rsidRDefault="00AB2C4D" w:rsidP="00AB2C4D">
      <w:pPr>
        <w:pStyle w:val="Vu"/>
        <w:jc w:val="both"/>
        <w:rPr>
          <w:noProof w:val="0"/>
        </w:rPr>
      </w:pPr>
      <w:r w:rsidRPr="005E50C4">
        <w:rPr>
          <w:noProof w:val="0"/>
        </w:rPr>
        <w:t>Vu le décret n°</w:t>
      </w:r>
      <w:r w:rsidR="00BB20E0" w:rsidRPr="005E50C4">
        <w:rPr>
          <w:noProof w:val="0"/>
        </w:rPr>
        <w:t xml:space="preserve"> </w:t>
      </w:r>
      <w:r w:rsidRPr="005E50C4">
        <w:rPr>
          <w:noProof w:val="0"/>
        </w:rPr>
        <w:t>2014-1602 du 23 décembre 2014 portant création de la métropole dénommée « Rennes Métropole » ;</w:t>
      </w:r>
    </w:p>
    <w:p w:rsidR="00360099" w:rsidRPr="005E50C4" w:rsidRDefault="00360099" w:rsidP="00360099">
      <w:pPr>
        <w:pStyle w:val="Vu"/>
        <w:jc w:val="both"/>
        <w:rPr>
          <w:noProof w:val="0"/>
        </w:rPr>
      </w:pPr>
      <w:r w:rsidRPr="005E50C4">
        <w:rPr>
          <w:noProof w:val="0"/>
        </w:rPr>
        <w:t xml:space="preserve">Vu la délibération n° C 13.196 du 26 juin 2013 approuvant le projet de territoire de Rennes </w:t>
      </w:r>
      <w:r w:rsidR="00423FAA" w:rsidRPr="005E50C4">
        <w:rPr>
          <w:noProof w:val="0"/>
        </w:rPr>
        <w:t>M</w:t>
      </w:r>
      <w:r w:rsidRPr="005E50C4">
        <w:rPr>
          <w:noProof w:val="0"/>
        </w:rPr>
        <w:t>étropole et notamment les orientations n° 3, 4 et 5 ;</w:t>
      </w:r>
    </w:p>
    <w:p w:rsidR="00360099" w:rsidRPr="005E50C4" w:rsidRDefault="00360099" w:rsidP="009718C8">
      <w:pPr>
        <w:pStyle w:val="Vu"/>
        <w:jc w:val="both"/>
        <w:rPr>
          <w:noProof w:val="0"/>
        </w:rPr>
      </w:pPr>
      <w:r w:rsidRPr="005E50C4">
        <w:rPr>
          <w:noProof w:val="0"/>
        </w:rPr>
        <w:t>Vu le Contrat de Ville 2015-2020</w:t>
      </w:r>
      <w:r w:rsidR="00E9333D" w:rsidRPr="005E50C4">
        <w:rPr>
          <w:noProof w:val="0"/>
        </w:rPr>
        <w:t xml:space="preserve"> ;</w:t>
      </w:r>
    </w:p>
    <w:p w:rsidR="00E9333D" w:rsidRPr="005E50C4" w:rsidRDefault="00423FAA" w:rsidP="00E9333D">
      <w:pPr>
        <w:pStyle w:val="Vu"/>
        <w:jc w:val="both"/>
        <w:rPr>
          <w:noProof w:val="0"/>
        </w:rPr>
      </w:pPr>
      <w:r w:rsidRPr="005E50C4">
        <w:rPr>
          <w:noProof w:val="0"/>
        </w:rPr>
        <w:t>Vu la délibération n° 1 15.119 du 19 mars 2015 approuvant le protocole de préfiguration au Nouveau Programme de Renouvellement Urbain de Rennes Métropole</w:t>
      </w:r>
      <w:r w:rsidR="0041549F">
        <w:rPr>
          <w:noProof w:val="0"/>
        </w:rPr>
        <w:t xml:space="preserve"> </w:t>
      </w:r>
      <w:r w:rsidR="00E9333D" w:rsidRPr="005E50C4">
        <w:rPr>
          <w:noProof w:val="0"/>
        </w:rPr>
        <w:t>;</w:t>
      </w:r>
    </w:p>
    <w:p w:rsidR="00E9333D" w:rsidRPr="005E50C4" w:rsidRDefault="00F12874" w:rsidP="00E9333D">
      <w:pPr>
        <w:pStyle w:val="Vu"/>
        <w:jc w:val="both"/>
        <w:rPr>
          <w:noProof w:val="0"/>
        </w:rPr>
      </w:pPr>
      <w:r w:rsidRPr="005E50C4">
        <w:rPr>
          <w:noProof w:val="0"/>
        </w:rPr>
        <w:t>Vu la délibération n° C 17.168 du 22 juin 2017 approuvant les termes de la convention pour le Nouveau Programme de Renouvellement Urbain de Rennes Métropole</w:t>
      </w:r>
      <w:r w:rsidR="0041549F">
        <w:rPr>
          <w:noProof w:val="0"/>
        </w:rPr>
        <w:t xml:space="preserve"> </w:t>
      </w:r>
      <w:r w:rsidR="00E9333D" w:rsidRPr="005E50C4">
        <w:rPr>
          <w:noProof w:val="0"/>
        </w:rPr>
        <w:t>;</w:t>
      </w:r>
    </w:p>
    <w:p w:rsidR="00E9333D" w:rsidRPr="005E50C4" w:rsidRDefault="00F12874" w:rsidP="00E9333D">
      <w:pPr>
        <w:pStyle w:val="Vu"/>
        <w:jc w:val="both"/>
        <w:rPr>
          <w:noProof w:val="0"/>
        </w:rPr>
      </w:pPr>
      <w:r w:rsidRPr="005E50C4">
        <w:rPr>
          <w:noProof w:val="0"/>
        </w:rPr>
        <w:t xml:space="preserve">Vu la Convention pluriannuelle 2016 </w:t>
      </w:r>
      <w:r w:rsidR="003B5AB5">
        <w:rPr>
          <w:noProof w:val="0"/>
        </w:rPr>
        <w:t>-</w:t>
      </w:r>
      <w:r w:rsidRPr="005E50C4">
        <w:rPr>
          <w:noProof w:val="0"/>
        </w:rPr>
        <w:t xml:space="preserve"> 2026 du projet de renouvellement urbain</w:t>
      </w:r>
      <w:r w:rsidR="00E9333D" w:rsidRPr="005E50C4">
        <w:rPr>
          <w:noProof w:val="0"/>
        </w:rPr>
        <w:t>.</w:t>
      </w:r>
    </w:p>
    <w:p w:rsidR="00F12874" w:rsidRPr="0041549F" w:rsidRDefault="00F12874" w:rsidP="00F12874">
      <w:pPr>
        <w:pStyle w:val="Vu"/>
        <w:jc w:val="both"/>
        <w:rPr>
          <w:i w:val="0"/>
          <w:noProof w:val="0"/>
          <w:sz w:val="22"/>
        </w:rPr>
      </w:pPr>
    </w:p>
    <w:p w:rsidR="005B424F" w:rsidRPr="0041549F" w:rsidRDefault="005B424F" w:rsidP="009718C8">
      <w:pPr>
        <w:pStyle w:val="Vu"/>
        <w:jc w:val="both"/>
        <w:rPr>
          <w:i w:val="0"/>
          <w:noProof w:val="0"/>
          <w:sz w:val="22"/>
        </w:rPr>
      </w:pPr>
    </w:p>
    <w:p w:rsidR="00687CFF" w:rsidRPr="005E50C4" w:rsidRDefault="00687CFF">
      <w:pPr>
        <w:pStyle w:val="EXPOSE"/>
      </w:pPr>
      <w:r w:rsidRPr="005E50C4">
        <w:t>EXPOSE</w:t>
      </w:r>
    </w:p>
    <w:p w:rsidR="00687CFF" w:rsidRPr="005E50C4" w:rsidRDefault="00687CFF">
      <w:pPr>
        <w:pStyle w:val="Textecourrier"/>
      </w:pPr>
    </w:p>
    <w:p w:rsidR="00E819AC" w:rsidRDefault="00E819AC" w:rsidP="00E819AC">
      <w:pPr>
        <w:tabs>
          <w:tab w:val="left" w:pos="2977"/>
        </w:tabs>
        <w:overflowPunct w:val="0"/>
        <w:autoSpaceDE w:val="0"/>
        <w:autoSpaceDN w:val="0"/>
        <w:adjustRightInd w:val="0"/>
        <w:spacing w:line="240" w:lineRule="atLeast"/>
        <w:ind w:right="-1"/>
        <w:jc w:val="both"/>
        <w:textAlignment w:val="baseline"/>
        <w:rPr>
          <w:rFonts w:ascii="Arial Narrow" w:hAnsi="Arial Narrow"/>
          <w:sz w:val="22"/>
          <w:szCs w:val="22"/>
        </w:rPr>
      </w:pPr>
      <w:r w:rsidRPr="00E819AC">
        <w:rPr>
          <w:rFonts w:ascii="Arial Narrow" w:hAnsi="Arial Narrow"/>
          <w:sz w:val="22"/>
          <w:szCs w:val="22"/>
        </w:rPr>
        <w:t xml:space="preserve">Le Nouveau Programme National de Renouvellement Urbain (NPNRU) de Rennes, inscrit dans le pilier "cadre de vie et renouvellement urbain" du contrat de ville de </w:t>
      </w:r>
      <w:r w:rsidR="0068655B">
        <w:rPr>
          <w:rFonts w:ascii="Arial Narrow" w:hAnsi="Arial Narrow"/>
          <w:sz w:val="22"/>
          <w:szCs w:val="22"/>
        </w:rPr>
        <w:t>Rennes Métropole</w:t>
      </w:r>
      <w:r w:rsidRPr="00E819AC">
        <w:rPr>
          <w:rFonts w:ascii="Arial Narrow" w:hAnsi="Arial Narrow"/>
          <w:sz w:val="22"/>
          <w:szCs w:val="22"/>
        </w:rPr>
        <w:t xml:space="preserve">, s'attache à répondre aux enjeux d'attractivité des quartiers dits d'intérêt national de Maurepas et du </w:t>
      </w:r>
      <w:proofErr w:type="spellStart"/>
      <w:r w:rsidRPr="00E819AC">
        <w:rPr>
          <w:rFonts w:ascii="Arial Narrow" w:hAnsi="Arial Narrow"/>
          <w:sz w:val="22"/>
          <w:szCs w:val="22"/>
        </w:rPr>
        <w:t>Blosne</w:t>
      </w:r>
      <w:proofErr w:type="spellEnd"/>
      <w:r w:rsidRPr="00E819AC">
        <w:rPr>
          <w:rFonts w:ascii="Arial Narrow" w:hAnsi="Arial Narrow"/>
          <w:sz w:val="22"/>
          <w:szCs w:val="22"/>
        </w:rPr>
        <w:t xml:space="preserve"> et du quartier dit d'intérêt régional de </w:t>
      </w:r>
      <w:proofErr w:type="spellStart"/>
      <w:r w:rsidRPr="00E819AC">
        <w:rPr>
          <w:rFonts w:ascii="Arial Narrow" w:hAnsi="Arial Narrow"/>
          <w:sz w:val="22"/>
          <w:szCs w:val="22"/>
        </w:rPr>
        <w:t>Villejean</w:t>
      </w:r>
      <w:proofErr w:type="spellEnd"/>
      <w:r w:rsidRPr="00E819AC">
        <w:rPr>
          <w:rFonts w:ascii="Arial Narrow" w:hAnsi="Arial Narrow"/>
          <w:sz w:val="22"/>
          <w:szCs w:val="22"/>
        </w:rPr>
        <w:t>. Il mobilise un ensemble de leviers (amélioration du cadre de vie</w:t>
      </w:r>
      <w:r w:rsidR="00D66911">
        <w:rPr>
          <w:rFonts w:ascii="Arial Narrow" w:hAnsi="Arial Narrow"/>
          <w:sz w:val="22"/>
          <w:szCs w:val="22"/>
        </w:rPr>
        <w:t xml:space="preserve"> et des équipements publics</w:t>
      </w:r>
      <w:r w:rsidRPr="00E819AC">
        <w:rPr>
          <w:rFonts w:ascii="Arial Narrow" w:hAnsi="Arial Narrow"/>
          <w:sz w:val="22"/>
          <w:szCs w:val="22"/>
        </w:rPr>
        <w:t xml:space="preserve">, mise à profit d’un accueil équilibré sur l’ensemble du territoire de la politique de l'habitat, redéfinition de l'offre scolaire, développement économique des quartiers…) visant à tendre vers la mixité sociale au sein de ces quartiers, condition du développement solidaire de la métropole. </w:t>
      </w:r>
    </w:p>
    <w:p w:rsidR="00E819AC" w:rsidRPr="00E819AC" w:rsidRDefault="00E819AC" w:rsidP="00E819AC">
      <w:pPr>
        <w:tabs>
          <w:tab w:val="left" w:pos="2977"/>
        </w:tabs>
        <w:overflowPunct w:val="0"/>
        <w:autoSpaceDE w:val="0"/>
        <w:autoSpaceDN w:val="0"/>
        <w:adjustRightInd w:val="0"/>
        <w:spacing w:line="240" w:lineRule="atLeast"/>
        <w:ind w:right="-1"/>
        <w:jc w:val="both"/>
        <w:textAlignment w:val="baseline"/>
        <w:rPr>
          <w:rFonts w:ascii="Arial Narrow" w:hAnsi="Arial Narrow"/>
          <w:sz w:val="22"/>
          <w:szCs w:val="22"/>
        </w:rPr>
      </w:pPr>
    </w:p>
    <w:p w:rsidR="00394FBE" w:rsidRPr="00394FBE" w:rsidRDefault="00394FBE" w:rsidP="00394FBE">
      <w:pPr>
        <w:tabs>
          <w:tab w:val="left" w:pos="2977"/>
        </w:tabs>
        <w:overflowPunct w:val="0"/>
        <w:autoSpaceDE w:val="0"/>
        <w:autoSpaceDN w:val="0"/>
        <w:adjustRightInd w:val="0"/>
        <w:spacing w:line="240" w:lineRule="atLeast"/>
        <w:ind w:right="-1"/>
        <w:jc w:val="both"/>
        <w:textAlignment w:val="baseline"/>
        <w:rPr>
          <w:rFonts w:ascii="Arial Narrow" w:hAnsi="Arial Narrow"/>
          <w:sz w:val="22"/>
          <w:szCs w:val="22"/>
        </w:rPr>
      </w:pPr>
      <w:r w:rsidRPr="00394FBE">
        <w:rPr>
          <w:rFonts w:ascii="Arial Narrow" w:hAnsi="Arial Narrow"/>
          <w:sz w:val="22"/>
          <w:szCs w:val="22"/>
        </w:rPr>
        <w:t xml:space="preserve">La ligne b du métro, qui traversera la </w:t>
      </w:r>
      <w:r w:rsidR="00B60346">
        <w:rPr>
          <w:rFonts w:ascii="Arial Narrow" w:hAnsi="Arial Narrow"/>
          <w:sz w:val="22"/>
          <w:szCs w:val="22"/>
        </w:rPr>
        <w:t>V</w:t>
      </w:r>
      <w:r w:rsidRPr="00394FBE">
        <w:rPr>
          <w:rFonts w:ascii="Arial Narrow" w:hAnsi="Arial Narrow"/>
          <w:sz w:val="22"/>
          <w:szCs w:val="22"/>
        </w:rPr>
        <w:t xml:space="preserve">ille de Rennes du Sud-Ouest au Nord-Est, desservira le quartier de Maurepas avec deux stations, positionnées au cœur du Gros-Chêne et aux </w:t>
      </w:r>
      <w:proofErr w:type="spellStart"/>
      <w:r w:rsidRPr="00394FBE">
        <w:rPr>
          <w:rFonts w:ascii="Arial Narrow" w:hAnsi="Arial Narrow"/>
          <w:sz w:val="22"/>
          <w:szCs w:val="22"/>
        </w:rPr>
        <w:t>Gayeulles</w:t>
      </w:r>
      <w:proofErr w:type="spellEnd"/>
      <w:r w:rsidRPr="00394FBE">
        <w:rPr>
          <w:rFonts w:ascii="Arial Narrow" w:hAnsi="Arial Narrow"/>
          <w:sz w:val="22"/>
          <w:szCs w:val="22"/>
        </w:rPr>
        <w:t>. Le projet urbain du Gros-Chêne s'appuie sur ce choix fort et vise pour le quartier à :</w:t>
      </w:r>
    </w:p>
    <w:p w:rsidR="00394FBE" w:rsidRPr="00394FBE" w:rsidRDefault="00394FBE" w:rsidP="00394FBE">
      <w:pPr>
        <w:numPr>
          <w:ilvl w:val="0"/>
          <w:numId w:val="42"/>
        </w:numPr>
        <w:tabs>
          <w:tab w:val="left" w:pos="2977"/>
        </w:tabs>
        <w:overflowPunct w:val="0"/>
        <w:autoSpaceDE w:val="0"/>
        <w:autoSpaceDN w:val="0"/>
        <w:adjustRightInd w:val="0"/>
        <w:spacing w:line="240" w:lineRule="atLeast"/>
        <w:ind w:right="-1"/>
        <w:jc w:val="both"/>
        <w:textAlignment w:val="baseline"/>
        <w:rPr>
          <w:rFonts w:ascii="Arial Narrow" w:hAnsi="Arial Narrow"/>
          <w:sz w:val="22"/>
          <w:szCs w:val="22"/>
        </w:rPr>
      </w:pPr>
      <w:r w:rsidRPr="00394FBE">
        <w:rPr>
          <w:rFonts w:ascii="Arial Narrow" w:hAnsi="Arial Narrow"/>
          <w:bCs/>
          <w:sz w:val="22"/>
          <w:szCs w:val="22"/>
        </w:rPr>
        <w:t xml:space="preserve">Favoriser son développement économique et commercial autour de la dalle du Gros-Chêne retravaillée </w:t>
      </w:r>
      <w:r w:rsidRPr="00394FBE">
        <w:rPr>
          <w:rFonts w:ascii="Arial Narrow" w:hAnsi="Arial Narrow"/>
          <w:sz w:val="22"/>
          <w:szCs w:val="22"/>
        </w:rPr>
        <w:t>comme lieu de vie convivial,</w:t>
      </w:r>
    </w:p>
    <w:p w:rsidR="00394FBE" w:rsidRPr="00394FBE" w:rsidRDefault="00394FBE" w:rsidP="00394FBE">
      <w:pPr>
        <w:numPr>
          <w:ilvl w:val="0"/>
          <w:numId w:val="42"/>
        </w:numPr>
        <w:tabs>
          <w:tab w:val="left" w:pos="2977"/>
        </w:tabs>
        <w:overflowPunct w:val="0"/>
        <w:autoSpaceDE w:val="0"/>
        <w:autoSpaceDN w:val="0"/>
        <w:adjustRightInd w:val="0"/>
        <w:spacing w:line="240" w:lineRule="atLeast"/>
        <w:ind w:right="-1"/>
        <w:jc w:val="both"/>
        <w:textAlignment w:val="baseline"/>
        <w:rPr>
          <w:rFonts w:ascii="Arial Narrow" w:hAnsi="Arial Narrow"/>
          <w:bCs/>
          <w:sz w:val="22"/>
          <w:szCs w:val="22"/>
        </w:rPr>
      </w:pPr>
      <w:r w:rsidRPr="00394FBE">
        <w:rPr>
          <w:rFonts w:ascii="Arial Narrow" w:hAnsi="Arial Narrow"/>
          <w:bCs/>
          <w:sz w:val="22"/>
          <w:szCs w:val="22"/>
        </w:rPr>
        <w:t>Réorganiser l’offre en équipements et en services publics pour mieux répondre aux attentes de ses habitants et conforter l'attractivité de la dalle du Gros-Chêne,</w:t>
      </w:r>
    </w:p>
    <w:p w:rsidR="00394FBE" w:rsidRPr="00394FBE" w:rsidRDefault="00394FBE" w:rsidP="00394FBE">
      <w:pPr>
        <w:numPr>
          <w:ilvl w:val="0"/>
          <w:numId w:val="42"/>
        </w:numPr>
        <w:tabs>
          <w:tab w:val="left" w:pos="2977"/>
        </w:tabs>
        <w:overflowPunct w:val="0"/>
        <w:autoSpaceDE w:val="0"/>
        <w:autoSpaceDN w:val="0"/>
        <w:adjustRightInd w:val="0"/>
        <w:spacing w:line="240" w:lineRule="atLeast"/>
        <w:ind w:right="-1"/>
        <w:jc w:val="both"/>
        <w:textAlignment w:val="baseline"/>
        <w:rPr>
          <w:rFonts w:ascii="Arial Narrow" w:hAnsi="Arial Narrow"/>
          <w:bCs/>
          <w:sz w:val="22"/>
          <w:szCs w:val="22"/>
        </w:rPr>
      </w:pPr>
      <w:r w:rsidRPr="00394FBE">
        <w:rPr>
          <w:rFonts w:ascii="Arial Narrow" w:hAnsi="Arial Narrow"/>
          <w:bCs/>
          <w:sz w:val="22"/>
          <w:szCs w:val="22"/>
        </w:rPr>
        <w:t>Améliorer son accessibilité en facilitant l’accès et le lien entre les voies de communication et en assurant un meilleur fonctionnement des espaces publics à l'échelle de Maurepas,</w:t>
      </w:r>
    </w:p>
    <w:p w:rsidR="00394FBE" w:rsidRPr="00394FBE" w:rsidRDefault="00394FBE" w:rsidP="00394FBE">
      <w:pPr>
        <w:numPr>
          <w:ilvl w:val="0"/>
          <w:numId w:val="42"/>
        </w:numPr>
        <w:tabs>
          <w:tab w:val="left" w:pos="2977"/>
        </w:tabs>
        <w:overflowPunct w:val="0"/>
        <w:autoSpaceDE w:val="0"/>
        <w:autoSpaceDN w:val="0"/>
        <w:adjustRightInd w:val="0"/>
        <w:spacing w:line="240" w:lineRule="atLeast"/>
        <w:ind w:right="-1"/>
        <w:jc w:val="both"/>
        <w:textAlignment w:val="baseline"/>
        <w:rPr>
          <w:rFonts w:ascii="Arial Narrow" w:hAnsi="Arial Narrow"/>
          <w:bCs/>
          <w:sz w:val="22"/>
          <w:szCs w:val="22"/>
        </w:rPr>
      </w:pPr>
      <w:r w:rsidRPr="00394FBE">
        <w:rPr>
          <w:rFonts w:ascii="Arial Narrow" w:hAnsi="Arial Narrow"/>
          <w:bCs/>
          <w:sz w:val="22"/>
          <w:szCs w:val="22"/>
        </w:rPr>
        <w:t>Développer une mixité sociale et intergénérationnelle par l’accueil progressif d’une nouvelle population en diversifiant l'offre de logements : offrir différents statuts d’occupation (accession et locatif), différentes tailles de logements, de nouvelles formes architecturales,</w:t>
      </w:r>
    </w:p>
    <w:p w:rsidR="00394FBE" w:rsidRPr="00394FBE" w:rsidRDefault="00394FBE" w:rsidP="00394FBE">
      <w:pPr>
        <w:numPr>
          <w:ilvl w:val="0"/>
          <w:numId w:val="42"/>
        </w:numPr>
        <w:tabs>
          <w:tab w:val="left" w:pos="2977"/>
        </w:tabs>
        <w:overflowPunct w:val="0"/>
        <w:autoSpaceDE w:val="0"/>
        <w:autoSpaceDN w:val="0"/>
        <w:adjustRightInd w:val="0"/>
        <w:spacing w:line="240" w:lineRule="atLeast"/>
        <w:ind w:right="-1"/>
        <w:jc w:val="both"/>
        <w:textAlignment w:val="baseline"/>
        <w:rPr>
          <w:rFonts w:ascii="Arial Narrow" w:hAnsi="Arial Narrow"/>
          <w:bCs/>
          <w:sz w:val="22"/>
          <w:szCs w:val="22"/>
        </w:rPr>
      </w:pPr>
      <w:r w:rsidRPr="00394FBE">
        <w:rPr>
          <w:rFonts w:ascii="Arial Narrow" w:hAnsi="Arial Narrow"/>
          <w:bCs/>
          <w:sz w:val="22"/>
          <w:szCs w:val="22"/>
        </w:rPr>
        <w:t>Conserver sa vocation sociale et revaloriser le patrimoine bâti des bailleurs sociaux par une amélioration significative de la qualité des logements et des espaces résidentiels.</w:t>
      </w:r>
    </w:p>
    <w:p w:rsidR="00394FBE" w:rsidRPr="00394FBE" w:rsidRDefault="00394FBE" w:rsidP="00394FBE">
      <w:pPr>
        <w:tabs>
          <w:tab w:val="left" w:pos="2977"/>
        </w:tabs>
        <w:overflowPunct w:val="0"/>
        <w:autoSpaceDE w:val="0"/>
        <w:autoSpaceDN w:val="0"/>
        <w:adjustRightInd w:val="0"/>
        <w:spacing w:line="240" w:lineRule="atLeast"/>
        <w:ind w:right="-1"/>
        <w:jc w:val="both"/>
        <w:textAlignment w:val="baseline"/>
        <w:rPr>
          <w:rFonts w:ascii="Arial Narrow" w:hAnsi="Arial Narrow"/>
          <w:bCs/>
          <w:sz w:val="22"/>
          <w:szCs w:val="22"/>
        </w:rPr>
      </w:pPr>
    </w:p>
    <w:p w:rsidR="00394FBE" w:rsidRDefault="00394FBE" w:rsidP="00394FBE">
      <w:pPr>
        <w:tabs>
          <w:tab w:val="left" w:pos="2977"/>
        </w:tabs>
        <w:overflowPunct w:val="0"/>
        <w:autoSpaceDE w:val="0"/>
        <w:autoSpaceDN w:val="0"/>
        <w:adjustRightInd w:val="0"/>
        <w:spacing w:line="240" w:lineRule="atLeast"/>
        <w:ind w:right="-1"/>
        <w:jc w:val="both"/>
        <w:textAlignment w:val="baseline"/>
        <w:rPr>
          <w:rFonts w:ascii="Arial Narrow" w:hAnsi="Arial Narrow"/>
          <w:sz w:val="22"/>
          <w:szCs w:val="22"/>
        </w:rPr>
      </w:pPr>
      <w:r w:rsidRPr="00394FBE">
        <w:rPr>
          <w:rFonts w:ascii="Arial Narrow" w:hAnsi="Arial Narrow"/>
          <w:sz w:val="22"/>
          <w:szCs w:val="22"/>
        </w:rPr>
        <w:t xml:space="preserve">L'immeuble dit "la banane" situés au n°11 à 29 rue de la </w:t>
      </w:r>
      <w:proofErr w:type="spellStart"/>
      <w:r w:rsidRPr="00394FBE">
        <w:rPr>
          <w:rFonts w:ascii="Arial Narrow" w:hAnsi="Arial Narrow"/>
          <w:sz w:val="22"/>
          <w:szCs w:val="22"/>
        </w:rPr>
        <w:t>Marbaudais</w:t>
      </w:r>
      <w:proofErr w:type="spellEnd"/>
      <w:r w:rsidRPr="00394FBE">
        <w:rPr>
          <w:rFonts w:ascii="Arial Narrow" w:hAnsi="Arial Narrow"/>
          <w:sz w:val="22"/>
          <w:szCs w:val="22"/>
        </w:rPr>
        <w:t>, propriété d'Archipel Habitat, comporte des locaux associatifs en rez-de-chaussée. La restructuration de ces locaux</w:t>
      </w:r>
      <w:r w:rsidR="00936A52">
        <w:rPr>
          <w:rFonts w:ascii="Arial Narrow" w:hAnsi="Arial Narrow"/>
          <w:sz w:val="22"/>
          <w:szCs w:val="22"/>
        </w:rPr>
        <w:t xml:space="preserve">, </w:t>
      </w:r>
      <w:r w:rsidR="00936A52" w:rsidRPr="00953D9A">
        <w:rPr>
          <w:rFonts w:ascii="Arial Narrow" w:hAnsi="Arial Narrow"/>
          <w:sz w:val="22"/>
          <w:szCs w:val="22"/>
        </w:rPr>
        <w:t>menée sous la maîtrise d'ouvrage d'Archipel Habitat,</w:t>
      </w:r>
      <w:r w:rsidRPr="00394FBE">
        <w:rPr>
          <w:rFonts w:ascii="Arial Narrow" w:hAnsi="Arial Narrow"/>
          <w:sz w:val="22"/>
          <w:szCs w:val="22"/>
        </w:rPr>
        <w:t xml:space="preserve"> participe à la réorganisation et au développement de l'offre en équipements de proximité autour de la nouvelle centralité du quartier. Ces espaces reconfigurés accueilleront </w:t>
      </w:r>
      <w:r w:rsidR="000D0516">
        <w:rPr>
          <w:rFonts w:ascii="Arial Narrow" w:hAnsi="Arial Narrow"/>
          <w:sz w:val="22"/>
          <w:szCs w:val="22"/>
        </w:rPr>
        <w:t>le</w:t>
      </w:r>
      <w:r w:rsidR="00B60346">
        <w:rPr>
          <w:rFonts w:ascii="Arial Narrow" w:hAnsi="Arial Narrow"/>
          <w:sz w:val="22"/>
          <w:szCs w:val="22"/>
        </w:rPr>
        <w:t xml:space="preserve"> </w:t>
      </w:r>
      <w:r w:rsidRPr="00394FBE">
        <w:rPr>
          <w:rFonts w:ascii="Arial Narrow" w:hAnsi="Arial Narrow"/>
          <w:sz w:val="22"/>
          <w:szCs w:val="22"/>
        </w:rPr>
        <w:t xml:space="preserve">Musée des </w:t>
      </w:r>
      <w:r w:rsidR="00953D9A">
        <w:rPr>
          <w:rFonts w:ascii="Arial Narrow" w:hAnsi="Arial Narrow"/>
          <w:sz w:val="22"/>
          <w:szCs w:val="22"/>
        </w:rPr>
        <w:t>b</w:t>
      </w:r>
      <w:r w:rsidRPr="00394FBE">
        <w:rPr>
          <w:rFonts w:ascii="Arial Narrow" w:hAnsi="Arial Narrow"/>
          <w:sz w:val="22"/>
          <w:szCs w:val="22"/>
        </w:rPr>
        <w:t>eaux-</w:t>
      </w:r>
      <w:r w:rsidR="00953D9A">
        <w:rPr>
          <w:rFonts w:ascii="Arial Narrow" w:hAnsi="Arial Narrow"/>
          <w:sz w:val="22"/>
          <w:szCs w:val="22"/>
        </w:rPr>
        <w:t>a</w:t>
      </w:r>
      <w:r w:rsidRPr="00394FBE">
        <w:rPr>
          <w:rFonts w:ascii="Arial Narrow" w:hAnsi="Arial Narrow"/>
          <w:sz w:val="22"/>
          <w:szCs w:val="22"/>
        </w:rPr>
        <w:t>rts</w:t>
      </w:r>
      <w:r w:rsidR="00B60346">
        <w:rPr>
          <w:rFonts w:ascii="Arial Narrow" w:hAnsi="Arial Narrow"/>
          <w:sz w:val="22"/>
          <w:szCs w:val="22"/>
        </w:rPr>
        <w:t xml:space="preserve"> de </w:t>
      </w:r>
      <w:r w:rsidR="00BA4970">
        <w:rPr>
          <w:rFonts w:ascii="Arial Narrow" w:hAnsi="Arial Narrow"/>
          <w:sz w:val="22"/>
          <w:szCs w:val="22"/>
        </w:rPr>
        <w:t>Maurepas</w:t>
      </w:r>
      <w:r w:rsidRPr="00394FBE">
        <w:rPr>
          <w:rFonts w:ascii="Arial Narrow" w:hAnsi="Arial Narrow"/>
          <w:sz w:val="22"/>
          <w:szCs w:val="22"/>
        </w:rPr>
        <w:t xml:space="preserve"> ainsi qu'une ludothèque et un établissement d'accueil du jeune enfant (EAJE) à ses côtés. </w:t>
      </w:r>
    </w:p>
    <w:p w:rsidR="00394FBE" w:rsidRPr="00394FBE" w:rsidRDefault="00394FBE" w:rsidP="00394FBE">
      <w:pPr>
        <w:tabs>
          <w:tab w:val="left" w:pos="2977"/>
        </w:tabs>
        <w:overflowPunct w:val="0"/>
        <w:autoSpaceDE w:val="0"/>
        <w:autoSpaceDN w:val="0"/>
        <w:adjustRightInd w:val="0"/>
        <w:spacing w:line="240" w:lineRule="atLeast"/>
        <w:ind w:right="-1"/>
        <w:jc w:val="both"/>
        <w:textAlignment w:val="baseline"/>
        <w:rPr>
          <w:rFonts w:ascii="Arial Narrow" w:hAnsi="Arial Narrow"/>
          <w:sz w:val="22"/>
          <w:szCs w:val="22"/>
        </w:rPr>
      </w:pPr>
    </w:p>
    <w:p w:rsidR="00394FBE" w:rsidRDefault="00394FBE" w:rsidP="00394FBE">
      <w:pPr>
        <w:tabs>
          <w:tab w:val="left" w:pos="2977"/>
        </w:tabs>
        <w:overflowPunct w:val="0"/>
        <w:autoSpaceDE w:val="0"/>
        <w:autoSpaceDN w:val="0"/>
        <w:adjustRightInd w:val="0"/>
        <w:spacing w:line="240" w:lineRule="atLeast"/>
        <w:ind w:right="-1"/>
        <w:jc w:val="both"/>
        <w:textAlignment w:val="baseline"/>
        <w:rPr>
          <w:rFonts w:ascii="Arial Narrow" w:hAnsi="Arial Narrow"/>
          <w:sz w:val="22"/>
          <w:szCs w:val="22"/>
        </w:rPr>
      </w:pPr>
      <w:r w:rsidRPr="00394FBE">
        <w:rPr>
          <w:rFonts w:ascii="Arial Narrow" w:hAnsi="Arial Narrow"/>
          <w:sz w:val="22"/>
          <w:szCs w:val="22"/>
        </w:rPr>
        <w:t xml:space="preserve">La création d'un site du Musée des </w:t>
      </w:r>
      <w:r w:rsidR="000D0516">
        <w:rPr>
          <w:rFonts w:ascii="Arial Narrow" w:hAnsi="Arial Narrow"/>
          <w:sz w:val="22"/>
          <w:szCs w:val="22"/>
        </w:rPr>
        <w:t>b</w:t>
      </w:r>
      <w:r w:rsidRPr="00394FBE">
        <w:rPr>
          <w:rFonts w:ascii="Arial Narrow" w:hAnsi="Arial Narrow"/>
          <w:sz w:val="22"/>
          <w:szCs w:val="22"/>
        </w:rPr>
        <w:t>ea</w:t>
      </w:r>
      <w:r w:rsidR="00B60346">
        <w:rPr>
          <w:rFonts w:ascii="Arial Narrow" w:hAnsi="Arial Narrow"/>
          <w:sz w:val="22"/>
          <w:szCs w:val="22"/>
        </w:rPr>
        <w:t>ux-</w:t>
      </w:r>
      <w:r w:rsidR="000D0516">
        <w:rPr>
          <w:rFonts w:ascii="Arial Narrow" w:hAnsi="Arial Narrow"/>
          <w:sz w:val="22"/>
          <w:szCs w:val="22"/>
        </w:rPr>
        <w:t>a</w:t>
      </w:r>
      <w:r w:rsidRPr="00394FBE">
        <w:rPr>
          <w:rFonts w:ascii="Arial Narrow" w:hAnsi="Arial Narrow"/>
          <w:sz w:val="22"/>
          <w:szCs w:val="22"/>
        </w:rPr>
        <w:t xml:space="preserve">rts </w:t>
      </w:r>
      <w:r w:rsidR="00BA4970">
        <w:rPr>
          <w:rFonts w:ascii="Arial Narrow" w:hAnsi="Arial Narrow"/>
          <w:sz w:val="22"/>
          <w:szCs w:val="22"/>
        </w:rPr>
        <w:t>à</w:t>
      </w:r>
      <w:r w:rsidRPr="00394FBE">
        <w:rPr>
          <w:rFonts w:ascii="Arial Narrow" w:hAnsi="Arial Narrow"/>
          <w:sz w:val="22"/>
          <w:szCs w:val="22"/>
        </w:rPr>
        <w:t xml:space="preserve"> Maurepas est un </w:t>
      </w:r>
      <w:r w:rsidR="00B60346">
        <w:rPr>
          <w:rFonts w:ascii="Arial Narrow" w:hAnsi="Arial Narrow"/>
          <w:sz w:val="22"/>
          <w:szCs w:val="22"/>
        </w:rPr>
        <w:t>projet porteur de</w:t>
      </w:r>
      <w:r w:rsidRPr="00394FBE">
        <w:rPr>
          <w:rFonts w:ascii="Arial Narrow" w:hAnsi="Arial Narrow"/>
          <w:sz w:val="22"/>
          <w:szCs w:val="22"/>
        </w:rPr>
        <w:t xml:space="preserve"> changement d'image du quartier avec le positionnement </w:t>
      </w:r>
      <w:r w:rsidR="00B60346">
        <w:rPr>
          <w:rFonts w:ascii="Arial Narrow" w:hAnsi="Arial Narrow"/>
          <w:sz w:val="22"/>
          <w:szCs w:val="22"/>
        </w:rPr>
        <w:t>de cet</w:t>
      </w:r>
      <w:r w:rsidRPr="00394FBE">
        <w:rPr>
          <w:rFonts w:ascii="Arial Narrow" w:hAnsi="Arial Narrow"/>
          <w:sz w:val="22"/>
          <w:szCs w:val="22"/>
        </w:rPr>
        <w:t xml:space="preserve"> équipement attractif </w:t>
      </w:r>
      <w:r w:rsidR="00B60346">
        <w:rPr>
          <w:rFonts w:ascii="Arial Narrow" w:hAnsi="Arial Narrow"/>
          <w:sz w:val="22"/>
          <w:szCs w:val="22"/>
        </w:rPr>
        <w:t>en son</w:t>
      </w:r>
      <w:r w:rsidRPr="00394FBE">
        <w:rPr>
          <w:rFonts w:ascii="Arial Narrow" w:hAnsi="Arial Narrow"/>
          <w:sz w:val="22"/>
          <w:szCs w:val="22"/>
        </w:rPr>
        <w:t xml:space="preserve"> cœur. Elle traduit également une conception de la culture comme un outil de proximité au service des habitants. L'aménagement des locaux eux-mêmes ainsi que de l'espace public situé entre l'éq</w:t>
      </w:r>
      <w:r w:rsidR="00B60346">
        <w:rPr>
          <w:rFonts w:ascii="Arial Narrow" w:hAnsi="Arial Narrow"/>
          <w:sz w:val="22"/>
          <w:szCs w:val="22"/>
        </w:rPr>
        <w:t>uipement et la station de métro</w:t>
      </w:r>
      <w:r w:rsidRPr="00394FBE">
        <w:rPr>
          <w:rFonts w:ascii="Arial Narrow" w:hAnsi="Arial Narrow"/>
          <w:sz w:val="22"/>
          <w:szCs w:val="22"/>
        </w:rPr>
        <w:t xml:space="preserve"> </w:t>
      </w:r>
      <w:r w:rsidRPr="00953D9A">
        <w:rPr>
          <w:rFonts w:ascii="Arial Narrow" w:hAnsi="Arial Narrow"/>
          <w:sz w:val="22"/>
          <w:szCs w:val="22"/>
        </w:rPr>
        <w:t>font</w:t>
      </w:r>
      <w:r w:rsidRPr="00394FBE">
        <w:rPr>
          <w:rFonts w:ascii="Arial Narrow" w:hAnsi="Arial Narrow"/>
          <w:sz w:val="22"/>
          <w:szCs w:val="22"/>
        </w:rPr>
        <w:t xml:space="preserve"> l'objet d'une commande artistique </w:t>
      </w:r>
      <w:r w:rsidR="00936A52">
        <w:rPr>
          <w:rFonts w:ascii="Arial Narrow" w:hAnsi="Arial Narrow"/>
          <w:sz w:val="22"/>
          <w:szCs w:val="22"/>
        </w:rPr>
        <w:t xml:space="preserve">qui </w:t>
      </w:r>
      <w:r w:rsidRPr="00394FBE">
        <w:rPr>
          <w:rFonts w:ascii="Arial Narrow" w:hAnsi="Arial Narrow"/>
          <w:sz w:val="22"/>
          <w:szCs w:val="22"/>
        </w:rPr>
        <w:t>s'</w:t>
      </w:r>
      <w:r w:rsidR="00936A52" w:rsidRPr="00394FBE">
        <w:rPr>
          <w:rFonts w:ascii="Arial Narrow" w:hAnsi="Arial Narrow"/>
          <w:sz w:val="22"/>
          <w:szCs w:val="22"/>
        </w:rPr>
        <w:t>inscri</w:t>
      </w:r>
      <w:r w:rsidR="00936A52">
        <w:rPr>
          <w:rFonts w:ascii="Arial Narrow" w:hAnsi="Arial Narrow"/>
          <w:sz w:val="22"/>
          <w:szCs w:val="22"/>
        </w:rPr>
        <w:t>t</w:t>
      </w:r>
      <w:r w:rsidRPr="00394FBE">
        <w:rPr>
          <w:rFonts w:ascii="Arial Narrow" w:hAnsi="Arial Narrow"/>
          <w:sz w:val="22"/>
          <w:szCs w:val="22"/>
        </w:rPr>
        <w:t xml:space="preserve"> dans le cadre de la commande d'art public liée à la construction de la ligne b du métro. </w:t>
      </w:r>
    </w:p>
    <w:p w:rsidR="00394FBE" w:rsidRPr="00394FBE" w:rsidRDefault="00394FBE" w:rsidP="00394FBE">
      <w:pPr>
        <w:tabs>
          <w:tab w:val="left" w:pos="2977"/>
        </w:tabs>
        <w:overflowPunct w:val="0"/>
        <w:autoSpaceDE w:val="0"/>
        <w:autoSpaceDN w:val="0"/>
        <w:adjustRightInd w:val="0"/>
        <w:spacing w:line="240" w:lineRule="atLeast"/>
        <w:ind w:right="-1"/>
        <w:jc w:val="both"/>
        <w:textAlignment w:val="baseline"/>
        <w:rPr>
          <w:rFonts w:ascii="Arial Narrow" w:hAnsi="Arial Narrow"/>
          <w:sz w:val="22"/>
          <w:szCs w:val="22"/>
        </w:rPr>
      </w:pPr>
    </w:p>
    <w:p w:rsidR="00394FBE" w:rsidRPr="00394FBE" w:rsidRDefault="00394FBE" w:rsidP="00394FBE">
      <w:pPr>
        <w:tabs>
          <w:tab w:val="left" w:pos="2977"/>
        </w:tabs>
        <w:overflowPunct w:val="0"/>
        <w:autoSpaceDE w:val="0"/>
        <w:autoSpaceDN w:val="0"/>
        <w:adjustRightInd w:val="0"/>
        <w:spacing w:line="240" w:lineRule="atLeast"/>
        <w:ind w:right="-1"/>
        <w:jc w:val="both"/>
        <w:textAlignment w:val="baseline"/>
        <w:rPr>
          <w:rFonts w:ascii="Arial Narrow" w:hAnsi="Arial Narrow"/>
          <w:sz w:val="22"/>
          <w:szCs w:val="22"/>
        </w:rPr>
      </w:pPr>
      <w:r w:rsidRPr="00394FBE">
        <w:rPr>
          <w:rFonts w:ascii="Arial Narrow" w:hAnsi="Arial Narrow"/>
          <w:sz w:val="22"/>
          <w:szCs w:val="22"/>
        </w:rPr>
        <w:t xml:space="preserve">Les locaux comprendront deux principaux espaces : une première salle conçue comme un espace ouvert pouvant accueillir des pratiques diverses (expositions, rencontres, performances, projections de films…), une seconde salle plus "muséale" destinée à la présentation des collections du Musée des </w:t>
      </w:r>
      <w:r w:rsidR="00953D9A">
        <w:rPr>
          <w:rFonts w:ascii="Arial Narrow" w:hAnsi="Arial Narrow"/>
          <w:sz w:val="22"/>
          <w:szCs w:val="22"/>
        </w:rPr>
        <w:t>b</w:t>
      </w:r>
      <w:r w:rsidRPr="00394FBE">
        <w:rPr>
          <w:rFonts w:ascii="Arial Narrow" w:hAnsi="Arial Narrow"/>
          <w:sz w:val="22"/>
          <w:szCs w:val="22"/>
        </w:rPr>
        <w:t>eaux-</w:t>
      </w:r>
      <w:r w:rsidR="00953D9A">
        <w:rPr>
          <w:rFonts w:ascii="Arial Narrow" w:hAnsi="Arial Narrow"/>
          <w:sz w:val="22"/>
          <w:szCs w:val="22"/>
        </w:rPr>
        <w:t>a</w:t>
      </w:r>
      <w:r w:rsidRPr="00394FBE">
        <w:rPr>
          <w:rFonts w:ascii="Arial Narrow" w:hAnsi="Arial Narrow"/>
          <w:sz w:val="22"/>
          <w:szCs w:val="22"/>
        </w:rPr>
        <w:t xml:space="preserve">rts de Rennes, équipée de l'ensemble des installations et vitrines nécessaires. La programmation culturelle du Musée et des supports urbains alentours sera assurée par le Musée des </w:t>
      </w:r>
      <w:r w:rsidR="00953D9A">
        <w:rPr>
          <w:rFonts w:ascii="Arial Narrow" w:hAnsi="Arial Narrow"/>
          <w:sz w:val="22"/>
          <w:szCs w:val="22"/>
        </w:rPr>
        <w:t>b</w:t>
      </w:r>
      <w:r w:rsidR="00B60346">
        <w:rPr>
          <w:rFonts w:ascii="Arial Narrow" w:hAnsi="Arial Narrow"/>
          <w:sz w:val="22"/>
          <w:szCs w:val="22"/>
        </w:rPr>
        <w:t>eaux-</w:t>
      </w:r>
      <w:r w:rsidR="00953D9A">
        <w:rPr>
          <w:rFonts w:ascii="Arial Narrow" w:hAnsi="Arial Narrow"/>
          <w:sz w:val="22"/>
          <w:szCs w:val="22"/>
        </w:rPr>
        <w:t>a</w:t>
      </w:r>
      <w:r w:rsidRPr="00394FBE">
        <w:rPr>
          <w:rFonts w:ascii="Arial Narrow" w:hAnsi="Arial Narrow"/>
          <w:sz w:val="22"/>
          <w:szCs w:val="22"/>
        </w:rPr>
        <w:t>rts et La Criée centre d'art contemporain, en associant les habitants du quartier dans une démarche participative.</w:t>
      </w:r>
    </w:p>
    <w:p w:rsidR="00394FBE" w:rsidRDefault="00394FBE" w:rsidP="00394FBE">
      <w:pPr>
        <w:tabs>
          <w:tab w:val="left" w:pos="2977"/>
        </w:tabs>
        <w:overflowPunct w:val="0"/>
        <w:autoSpaceDE w:val="0"/>
        <w:autoSpaceDN w:val="0"/>
        <w:adjustRightInd w:val="0"/>
        <w:spacing w:line="240" w:lineRule="atLeast"/>
        <w:ind w:right="-1"/>
        <w:jc w:val="both"/>
        <w:textAlignment w:val="baseline"/>
        <w:rPr>
          <w:rFonts w:ascii="Arial Narrow" w:hAnsi="Arial Narrow"/>
          <w:sz w:val="22"/>
          <w:szCs w:val="22"/>
        </w:rPr>
      </w:pPr>
    </w:p>
    <w:p w:rsidR="00394FBE" w:rsidRPr="00394FBE" w:rsidRDefault="00394FBE" w:rsidP="00394FBE">
      <w:pPr>
        <w:tabs>
          <w:tab w:val="left" w:pos="2977"/>
        </w:tabs>
        <w:overflowPunct w:val="0"/>
        <w:autoSpaceDE w:val="0"/>
        <w:autoSpaceDN w:val="0"/>
        <w:adjustRightInd w:val="0"/>
        <w:spacing w:line="240" w:lineRule="atLeast"/>
        <w:ind w:right="-1"/>
        <w:jc w:val="both"/>
        <w:textAlignment w:val="baseline"/>
        <w:rPr>
          <w:rFonts w:ascii="Arial Narrow" w:hAnsi="Arial Narrow"/>
          <w:sz w:val="22"/>
          <w:szCs w:val="22"/>
        </w:rPr>
      </w:pPr>
      <w:r w:rsidRPr="00394FBE">
        <w:rPr>
          <w:rFonts w:ascii="Arial Narrow" w:hAnsi="Arial Narrow"/>
          <w:sz w:val="22"/>
          <w:szCs w:val="22"/>
        </w:rPr>
        <w:t xml:space="preserve">Le coût de l'opération </w:t>
      </w:r>
      <w:r w:rsidR="00B60346">
        <w:rPr>
          <w:rFonts w:ascii="Arial Narrow" w:hAnsi="Arial Narrow"/>
          <w:sz w:val="22"/>
          <w:szCs w:val="22"/>
        </w:rPr>
        <w:t xml:space="preserve">porté par Archipel Habitat </w:t>
      </w:r>
      <w:r w:rsidRPr="00394FBE">
        <w:rPr>
          <w:rFonts w:ascii="Arial Narrow" w:hAnsi="Arial Narrow"/>
          <w:sz w:val="22"/>
          <w:szCs w:val="22"/>
        </w:rPr>
        <w:t>est estimé à 1 264 4</w:t>
      </w:r>
      <w:r w:rsidR="00E42FC1">
        <w:rPr>
          <w:rFonts w:ascii="Arial Narrow" w:hAnsi="Arial Narrow"/>
          <w:sz w:val="22"/>
          <w:szCs w:val="22"/>
        </w:rPr>
        <w:t>27</w:t>
      </w:r>
      <w:r w:rsidRPr="00394FBE">
        <w:rPr>
          <w:rFonts w:ascii="Arial Narrow" w:hAnsi="Arial Narrow"/>
          <w:sz w:val="22"/>
          <w:szCs w:val="22"/>
        </w:rPr>
        <w:t> € HT, soit 1 506 5</w:t>
      </w:r>
      <w:r w:rsidR="00E42FC1">
        <w:rPr>
          <w:rFonts w:ascii="Arial Narrow" w:hAnsi="Arial Narrow"/>
          <w:sz w:val="22"/>
          <w:szCs w:val="22"/>
        </w:rPr>
        <w:t>50</w:t>
      </w:r>
      <w:r w:rsidRPr="00394FBE">
        <w:rPr>
          <w:rFonts w:ascii="Arial Narrow" w:hAnsi="Arial Narrow"/>
          <w:sz w:val="22"/>
          <w:szCs w:val="22"/>
        </w:rPr>
        <w:t> € TTC</w:t>
      </w:r>
      <w:r w:rsidR="00953D9A">
        <w:rPr>
          <w:rFonts w:ascii="Arial Narrow" w:hAnsi="Arial Narrow"/>
          <w:sz w:val="22"/>
          <w:szCs w:val="22"/>
        </w:rPr>
        <w:t>,</w:t>
      </w:r>
      <w:r w:rsidRPr="00394FBE">
        <w:rPr>
          <w:rFonts w:ascii="Arial Narrow" w:hAnsi="Arial Narrow"/>
          <w:sz w:val="22"/>
          <w:szCs w:val="22"/>
        </w:rPr>
        <w:t xml:space="preserve"> et se décompose comme suit : </w:t>
      </w:r>
    </w:p>
    <w:p w:rsidR="00394FBE" w:rsidRPr="00394FBE" w:rsidRDefault="00394FBE" w:rsidP="00394FBE">
      <w:pPr>
        <w:tabs>
          <w:tab w:val="left" w:pos="2977"/>
        </w:tabs>
        <w:overflowPunct w:val="0"/>
        <w:autoSpaceDE w:val="0"/>
        <w:autoSpaceDN w:val="0"/>
        <w:adjustRightInd w:val="0"/>
        <w:spacing w:line="240" w:lineRule="atLeast"/>
        <w:ind w:right="-1"/>
        <w:jc w:val="both"/>
        <w:textAlignment w:val="baseline"/>
        <w:rPr>
          <w:rFonts w:ascii="Arial Narrow" w:hAnsi="Arial Narrow"/>
          <w:sz w:val="22"/>
          <w:szCs w:val="22"/>
        </w:rPr>
      </w:pPr>
    </w:p>
    <w:tbl>
      <w:tblPr>
        <w:tblW w:w="5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84"/>
        <w:gridCol w:w="993"/>
        <w:gridCol w:w="850"/>
        <w:gridCol w:w="991"/>
      </w:tblGrid>
      <w:tr w:rsidR="00394FBE" w:rsidRPr="00394FBE" w:rsidTr="00491802">
        <w:trPr>
          <w:trHeight w:val="290"/>
          <w:jc w:val="center"/>
        </w:trPr>
        <w:tc>
          <w:tcPr>
            <w:tcW w:w="2284" w:type="dxa"/>
            <w:shd w:val="clear" w:color="auto" w:fill="auto"/>
            <w:noWrap/>
            <w:vAlign w:val="center"/>
            <w:hideMark/>
          </w:tcPr>
          <w:p w:rsidR="00394FBE" w:rsidRPr="00394FBE" w:rsidRDefault="00394FBE" w:rsidP="00394FBE">
            <w:pPr>
              <w:tabs>
                <w:tab w:val="left" w:pos="2977"/>
              </w:tabs>
              <w:overflowPunct w:val="0"/>
              <w:autoSpaceDE w:val="0"/>
              <w:autoSpaceDN w:val="0"/>
              <w:adjustRightInd w:val="0"/>
              <w:spacing w:line="240" w:lineRule="atLeast"/>
              <w:ind w:right="-1"/>
              <w:jc w:val="both"/>
              <w:textAlignment w:val="baseline"/>
              <w:rPr>
                <w:rFonts w:ascii="Arial Narrow" w:hAnsi="Arial Narrow"/>
                <w:b/>
                <w:sz w:val="22"/>
                <w:szCs w:val="22"/>
              </w:rPr>
            </w:pPr>
            <w:r w:rsidRPr="00394FBE">
              <w:rPr>
                <w:rFonts w:ascii="Arial Narrow" w:hAnsi="Arial Narrow"/>
                <w:b/>
                <w:sz w:val="22"/>
                <w:szCs w:val="22"/>
              </w:rPr>
              <w:t>DEPENSES PREVISIONNELLES</w:t>
            </w:r>
          </w:p>
        </w:tc>
        <w:tc>
          <w:tcPr>
            <w:tcW w:w="993" w:type="dxa"/>
            <w:shd w:val="clear" w:color="auto" w:fill="auto"/>
            <w:noWrap/>
            <w:vAlign w:val="center"/>
            <w:hideMark/>
          </w:tcPr>
          <w:p w:rsidR="00394FBE" w:rsidRPr="00394FBE" w:rsidRDefault="00394FBE" w:rsidP="00394FBE">
            <w:pPr>
              <w:tabs>
                <w:tab w:val="left" w:pos="2977"/>
              </w:tabs>
              <w:overflowPunct w:val="0"/>
              <w:autoSpaceDE w:val="0"/>
              <w:autoSpaceDN w:val="0"/>
              <w:adjustRightInd w:val="0"/>
              <w:spacing w:line="240" w:lineRule="atLeast"/>
              <w:ind w:right="-1"/>
              <w:jc w:val="both"/>
              <w:textAlignment w:val="baseline"/>
              <w:rPr>
                <w:rFonts w:ascii="Arial Narrow" w:hAnsi="Arial Narrow"/>
                <w:b/>
                <w:sz w:val="22"/>
                <w:szCs w:val="22"/>
              </w:rPr>
            </w:pPr>
            <w:r w:rsidRPr="00394FBE">
              <w:rPr>
                <w:rFonts w:ascii="Arial Narrow" w:hAnsi="Arial Narrow"/>
                <w:b/>
                <w:sz w:val="22"/>
                <w:szCs w:val="22"/>
              </w:rPr>
              <w:t xml:space="preserve"> € HT</w:t>
            </w:r>
          </w:p>
        </w:tc>
        <w:tc>
          <w:tcPr>
            <w:tcW w:w="850" w:type="dxa"/>
            <w:shd w:val="clear" w:color="auto" w:fill="auto"/>
            <w:vAlign w:val="center"/>
            <w:hideMark/>
          </w:tcPr>
          <w:p w:rsidR="00394FBE" w:rsidRPr="00394FBE" w:rsidRDefault="00394FBE" w:rsidP="00394FBE">
            <w:pPr>
              <w:tabs>
                <w:tab w:val="left" w:pos="2977"/>
              </w:tabs>
              <w:overflowPunct w:val="0"/>
              <w:autoSpaceDE w:val="0"/>
              <w:autoSpaceDN w:val="0"/>
              <w:adjustRightInd w:val="0"/>
              <w:spacing w:line="240" w:lineRule="atLeast"/>
              <w:ind w:right="-1"/>
              <w:jc w:val="both"/>
              <w:textAlignment w:val="baseline"/>
              <w:rPr>
                <w:rFonts w:ascii="Arial Narrow" w:hAnsi="Arial Narrow"/>
                <w:b/>
                <w:sz w:val="22"/>
                <w:szCs w:val="22"/>
              </w:rPr>
            </w:pPr>
            <w:r w:rsidRPr="00394FBE">
              <w:rPr>
                <w:rFonts w:ascii="Arial Narrow" w:hAnsi="Arial Narrow"/>
                <w:b/>
                <w:sz w:val="22"/>
                <w:szCs w:val="22"/>
              </w:rPr>
              <w:t>TVA</w:t>
            </w:r>
          </w:p>
        </w:tc>
        <w:tc>
          <w:tcPr>
            <w:tcW w:w="991" w:type="dxa"/>
            <w:shd w:val="clear" w:color="auto" w:fill="auto"/>
            <w:vAlign w:val="center"/>
            <w:hideMark/>
          </w:tcPr>
          <w:p w:rsidR="00394FBE" w:rsidRPr="00394FBE" w:rsidRDefault="00394FBE" w:rsidP="00394FBE">
            <w:pPr>
              <w:tabs>
                <w:tab w:val="left" w:pos="2977"/>
              </w:tabs>
              <w:overflowPunct w:val="0"/>
              <w:autoSpaceDE w:val="0"/>
              <w:autoSpaceDN w:val="0"/>
              <w:adjustRightInd w:val="0"/>
              <w:spacing w:line="240" w:lineRule="atLeast"/>
              <w:ind w:right="-1"/>
              <w:jc w:val="both"/>
              <w:textAlignment w:val="baseline"/>
              <w:rPr>
                <w:rFonts w:ascii="Arial Narrow" w:hAnsi="Arial Narrow"/>
                <w:b/>
                <w:sz w:val="22"/>
                <w:szCs w:val="22"/>
              </w:rPr>
            </w:pPr>
            <w:r w:rsidRPr="00394FBE">
              <w:rPr>
                <w:rFonts w:ascii="Arial Narrow" w:hAnsi="Arial Narrow"/>
                <w:b/>
                <w:sz w:val="22"/>
                <w:szCs w:val="22"/>
              </w:rPr>
              <w:t>€ TTC</w:t>
            </w:r>
          </w:p>
        </w:tc>
      </w:tr>
      <w:tr w:rsidR="00394FBE" w:rsidRPr="00394FBE" w:rsidTr="00491802">
        <w:trPr>
          <w:trHeight w:val="290"/>
          <w:jc w:val="center"/>
        </w:trPr>
        <w:tc>
          <w:tcPr>
            <w:tcW w:w="2284" w:type="dxa"/>
            <w:shd w:val="clear" w:color="auto" w:fill="auto"/>
            <w:noWrap/>
            <w:vAlign w:val="center"/>
            <w:hideMark/>
          </w:tcPr>
          <w:p w:rsidR="00394FBE" w:rsidRPr="00394FBE" w:rsidRDefault="00394FBE" w:rsidP="00394FBE">
            <w:pPr>
              <w:tabs>
                <w:tab w:val="left" w:pos="2977"/>
              </w:tabs>
              <w:overflowPunct w:val="0"/>
              <w:autoSpaceDE w:val="0"/>
              <w:autoSpaceDN w:val="0"/>
              <w:adjustRightInd w:val="0"/>
              <w:spacing w:line="240" w:lineRule="atLeast"/>
              <w:ind w:right="-1"/>
              <w:jc w:val="both"/>
              <w:textAlignment w:val="baseline"/>
              <w:rPr>
                <w:rFonts w:ascii="Arial Narrow" w:hAnsi="Arial Narrow"/>
                <w:sz w:val="22"/>
                <w:szCs w:val="22"/>
              </w:rPr>
            </w:pPr>
            <w:r w:rsidRPr="00394FBE">
              <w:rPr>
                <w:rFonts w:ascii="Arial Narrow" w:hAnsi="Arial Narrow"/>
                <w:sz w:val="22"/>
                <w:szCs w:val="22"/>
              </w:rPr>
              <w:t>Coût des travaux</w:t>
            </w:r>
          </w:p>
        </w:tc>
        <w:tc>
          <w:tcPr>
            <w:tcW w:w="993" w:type="dxa"/>
            <w:shd w:val="clear" w:color="auto" w:fill="auto"/>
            <w:noWrap/>
            <w:vAlign w:val="center"/>
            <w:hideMark/>
          </w:tcPr>
          <w:p w:rsidR="00394FBE" w:rsidRPr="00394FBE" w:rsidRDefault="00394FBE" w:rsidP="00BA4970">
            <w:pPr>
              <w:tabs>
                <w:tab w:val="left" w:pos="2977"/>
              </w:tabs>
              <w:overflowPunct w:val="0"/>
              <w:autoSpaceDE w:val="0"/>
              <w:autoSpaceDN w:val="0"/>
              <w:adjustRightInd w:val="0"/>
              <w:spacing w:line="240" w:lineRule="atLeast"/>
              <w:ind w:right="-1"/>
              <w:jc w:val="right"/>
              <w:textAlignment w:val="baseline"/>
              <w:rPr>
                <w:rFonts w:ascii="Arial Narrow" w:hAnsi="Arial Narrow"/>
                <w:sz w:val="22"/>
                <w:szCs w:val="22"/>
              </w:rPr>
            </w:pPr>
            <w:r w:rsidRPr="00394FBE">
              <w:rPr>
                <w:rFonts w:ascii="Arial Narrow" w:hAnsi="Arial Narrow"/>
                <w:sz w:val="22"/>
                <w:szCs w:val="22"/>
              </w:rPr>
              <w:t>924 500</w:t>
            </w:r>
          </w:p>
        </w:tc>
        <w:tc>
          <w:tcPr>
            <w:tcW w:w="850" w:type="dxa"/>
            <w:shd w:val="clear" w:color="auto" w:fill="auto"/>
            <w:vAlign w:val="center"/>
            <w:hideMark/>
          </w:tcPr>
          <w:p w:rsidR="00394FBE" w:rsidRPr="00394FBE" w:rsidRDefault="00394FBE" w:rsidP="00BA4970">
            <w:pPr>
              <w:tabs>
                <w:tab w:val="left" w:pos="2977"/>
              </w:tabs>
              <w:overflowPunct w:val="0"/>
              <w:autoSpaceDE w:val="0"/>
              <w:autoSpaceDN w:val="0"/>
              <w:adjustRightInd w:val="0"/>
              <w:spacing w:line="240" w:lineRule="atLeast"/>
              <w:ind w:right="-1"/>
              <w:jc w:val="right"/>
              <w:textAlignment w:val="baseline"/>
              <w:rPr>
                <w:rFonts w:ascii="Arial Narrow" w:hAnsi="Arial Narrow"/>
                <w:sz w:val="22"/>
                <w:szCs w:val="22"/>
              </w:rPr>
            </w:pPr>
            <w:r w:rsidRPr="00394FBE">
              <w:rPr>
                <w:rFonts w:ascii="Arial Narrow" w:hAnsi="Arial Narrow"/>
                <w:sz w:val="22"/>
                <w:szCs w:val="22"/>
              </w:rPr>
              <w:t>184 900</w:t>
            </w:r>
          </w:p>
        </w:tc>
        <w:tc>
          <w:tcPr>
            <w:tcW w:w="991" w:type="dxa"/>
            <w:shd w:val="clear" w:color="auto" w:fill="auto"/>
            <w:noWrap/>
            <w:vAlign w:val="center"/>
            <w:hideMark/>
          </w:tcPr>
          <w:p w:rsidR="00394FBE" w:rsidRPr="00394FBE" w:rsidRDefault="00394FBE" w:rsidP="00BA4970">
            <w:pPr>
              <w:tabs>
                <w:tab w:val="left" w:pos="2977"/>
              </w:tabs>
              <w:overflowPunct w:val="0"/>
              <w:autoSpaceDE w:val="0"/>
              <w:autoSpaceDN w:val="0"/>
              <w:adjustRightInd w:val="0"/>
              <w:spacing w:line="240" w:lineRule="atLeast"/>
              <w:ind w:right="-1"/>
              <w:jc w:val="right"/>
              <w:textAlignment w:val="baseline"/>
              <w:rPr>
                <w:rFonts w:ascii="Arial Narrow" w:hAnsi="Arial Narrow"/>
                <w:sz w:val="22"/>
                <w:szCs w:val="22"/>
              </w:rPr>
            </w:pPr>
            <w:r w:rsidRPr="00394FBE">
              <w:rPr>
                <w:rFonts w:ascii="Arial Narrow" w:hAnsi="Arial Narrow"/>
                <w:sz w:val="22"/>
                <w:szCs w:val="22"/>
              </w:rPr>
              <w:t>1 109 400</w:t>
            </w:r>
          </w:p>
        </w:tc>
      </w:tr>
      <w:tr w:rsidR="00394FBE" w:rsidRPr="00394FBE" w:rsidTr="00491802">
        <w:trPr>
          <w:trHeight w:val="308"/>
          <w:jc w:val="center"/>
        </w:trPr>
        <w:tc>
          <w:tcPr>
            <w:tcW w:w="2284" w:type="dxa"/>
            <w:shd w:val="clear" w:color="auto" w:fill="auto"/>
            <w:vAlign w:val="center"/>
            <w:hideMark/>
          </w:tcPr>
          <w:p w:rsidR="00394FBE" w:rsidRPr="00394FBE" w:rsidRDefault="00394FBE" w:rsidP="00394FBE">
            <w:pPr>
              <w:tabs>
                <w:tab w:val="left" w:pos="2977"/>
              </w:tabs>
              <w:overflowPunct w:val="0"/>
              <w:autoSpaceDE w:val="0"/>
              <w:autoSpaceDN w:val="0"/>
              <w:adjustRightInd w:val="0"/>
              <w:spacing w:line="240" w:lineRule="atLeast"/>
              <w:ind w:right="-1"/>
              <w:jc w:val="both"/>
              <w:textAlignment w:val="baseline"/>
              <w:rPr>
                <w:rFonts w:ascii="Arial Narrow" w:hAnsi="Arial Narrow"/>
                <w:sz w:val="22"/>
                <w:szCs w:val="22"/>
              </w:rPr>
            </w:pPr>
            <w:r w:rsidRPr="00394FBE">
              <w:rPr>
                <w:rFonts w:ascii="Arial Narrow" w:hAnsi="Arial Narrow"/>
                <w:sz w:val="22"/>
                <w:szCs w:val="22"/>
              </w:rPr>
              <w:t>Muséographie</w:t>
            </w:r>
          </w:p>
        </w:tc>
        <w:tc>
          <w:tcPr>
            <w:tcW w:w="993" w:type="dxa"/>
            <w:shd w:val="clear" w:color="auto" w:fill="auto"/>
            <w:noWrap/>
            <w:vAlign w:val="center"/>
            <w:hideMark/>
          </w:tcPr>
          <w:p w:rsidR="00394FBE" w:rsidRPr="00394FBE" w:rsidRDefault="00394FBE" w:rsidP="00BA4970">
            <w:pPr>
              <w:tabs>
                <w:tab w:val="left" w:pos="2977"/>
              </w:tabs>
              <w:overflowPunct w:val="0"/>
              <w:autoSpaceDE w:val="0"/>
              <w:autoSpaceDN w:val="0"/>
              <w:adjustRightInd w:val="0"/>
              <w:spacing w:line="240" w:lineRule="atLeast"/>
              <w:ind w:right="-1"/>
              <w:jc w:val="right"/>
              <w:textAlignment w:val="baseline"/>
              <w:rPr>
                <w:rFonts w:ascii="Arial Narrow" w:hAnsi="Arial Narrow"/>
                <w:sz w:val="22"/>
                <w:szCs w:val="22"/>
              </w:rPr>
            </w:pPr>
            <w:r w:rsidRPr="00394FBE">
              <w:rPr>
                <w:rFonts w:ascii="Arial Narrow" w:hAnsi="Arial Narrow"/>
                <w:sz w:val="22"/>
                <w:szCs w:val="22"/>
              </w:rPr>
              <w:t>20 000</w:t>
            </w:r>
          </w:p>
        </w:tc>
        <w:tc>
          <w:tcPr>
            <w:tcW w:w="850" w:type="dxa"/>
            <w:shd w:val="clear" w:color="auto" w:fill="auto"/>
            <w:vAlign w:val="center"/>
            <w:hideMark/>
          </w:tcPr>
          <w:p w:rsidR="00394FBE" w:rsidRPr="00394FBE" w:rsidRDefault="00394FBE" w:rsidP="00BA4970">
            <w:pPr>
              <w:tabs>
                <w:tab w:val="left" w:pos="2977"/>
              </w:tabs>
              <w:overflowPunct w:val="0"/>
              <w:autoSpaceDE w:val="0"/>
              <w:autoSpaceDN w:val="0"/>
              <w:adjustRightInd w:val="0"/>
              <w:spacing w:line="240" w:lineRule="atLeast"/>
              <w:ind w:right="-1"/>
              <w:jc w:val="right"/>
              <w:textAlignment w:val="baseline"/>
              <w:rPr>
                <w:rFonts w:ascii="Arial Narrow" w:hAnsi="Arial Narrow"/>
                <w:sz w:val="22"/>
                <w:szCs w:val="22"/>
              </w:rPr>
            </w:pPr>
            <w:r w:rsidRPr="00394FBE">
              <w:rPr>
                <w:rFonts w:ascii="Arial Narrow" w:hAnsi="Arial Narrow"/>
                <w:sz w:val="22"/>
                <w:szCs w:val="22"/>
              </w:rPr>
              <w:t>4</w:t>
            </w:r>
            <w:r w:rsidR="00953D9A">
              <w:rPr>
                <w:rFonts w:ascii="Arial Narrow" w:hAnsi="Arial Narrow"/>
                <w:sz w:val="22"/>
                <w:szCs w:val="22"/>
              </w:rPr>
              <w:t> </w:t>
            </w:r>
            <w:r w:rsidRPr="00394FBE">
              <w:rPr>
                <w:rFonts w:ascii="Arial Narrow" w:hAnsi="Arial Narrow"/>
                <w:sz w:val="22"/>
                <w:szCs w:val="22"/>
              </w:rPr>
              <w:t>000</w:t>
            </w:r>
          </w:p>
        </w:tc>
        <w:tc>
          <w:tcPr>
            <w:tcW w:w="991" w:type="dxa"/>
            <w:shd w:val="clear" w:color="auto" w:fill="auto"/>
            <w:noWrap/>
            <w:vAlign w:val="center"/>
            <w:hideMark/>
          </w:tcPr>
          <w:p w:rsidR="00394FBE" w:rsidRPr="00394FBE" w:rsidRDefault="00394FBE" w:rsidP="00BA4970">
            <w:pPr>
              <w:tabs>
                <w:tab w:val="left" w:pos="2977"/>
              </w:tabs>
              <w:overflowPunct w:val="0"/>
              <w:autoSpaceDE w:val="0"/>
              <w:autoSpaceDN w:val="0"/>
              <w:adjustRightInd w:val="0"/>
              <w:spacing w:line="240" w:lineRule="atLeast"/>
              <w:ind w:right="-1"/>
              <w:jc w:val="right"/>
              <w:textAlignment w:val="baseline"/>
              <w:rPr>
                <w:rFonts w:ascii="Arial Narrow" w:hAnsi="Arial Narrow"/>
                <w:sz w:val="22"/>
                <w:szCs w:val="22"/>
              </w:rPr>
            </w:pPr>
            <w:r w:rsidRPr="00394FBE">
              <w:rPr>
                <w:rFonts w:ascii="Arial Narrow" w:hAnsi="Arial Narrow"/>
                <w:sz w:val="22"/>
                <w:szCs w:val="22"/>
              </w:rPr>
              <w:t>24 000</w:t>
            </w:r>
          </w:p>
        </w:tc>
      </w:tr>
      <w:tr w:rsidR="00394FBE" w:rsidRPr="00394FBE" w:rsidTr="00491802">
        <w:trPr>
          <w:trHeight w:val="284"/>
          <w:jc w:val="center"/>
        </w:trPr>
        <w:tc>
          <w:tcPr>
            <w:tcW w:w="2284" w:type="dxa"/>
            <w:shd w:val="clear" w:color="auto" w:fill="auto"/>
            <w:vAlign w:val="center"/>
            <w:hideMark/>
          </w:tcPr>
          <w:p w:rsidR="00394FBE" w:rsidRPr="00394FBE" w:rsidRDefault="00394FBE" w:rsidP="00394FBE">
            <w:pPr>
              <w:tabs>
                <w:tab w:val="left" w:pos="2977"/>
              </w:tabs>
              <w:overflowPunct w:val="0"/>
              <w:autoSpaceDE w:val="0"/>
              <w:autoSpaceDN w:val="0"/>
              <w:adjustRightInd w:val="0"/>
              <w:spacing w:line="240" w:lineRule="atLeast"/>
              <w:ind w:right="-1"/>
              <w:jc w:val="both"/>
              <w:textAlignment w:val="baseline"/>
              <w:rPr>
                <w:rFonts w:ascii="Arial Narrow" w:hAnsi="Arial Narrow"/>
                <w:sz w:val="22"/>
                <w:szCs w:val="22"/>
              </w:rPr>
            </w:pPr>
            <w:r w:rsidRPr="00394FBE">
              <w:rPr>
                <w:rFonts w:ascii="Arial Narrow" w:hAnsi="Arial Narrow"/>
                <w:sz w:val="22"/>
                <w:szCs w:val="22"/>
              </w:rPr>
              <w:t>Concessionnaires</w:t>
            </w:r>
          </w:p>
        </w:tc>
        <w:tc>
          <w:tcPr>
            <w:tcW w:w="993" w:type="dxa"/>
            <w:shd w:val="clear" w:color="auto" w:fill="auto"/>
            <w:noWrap/>
            <w:vAlign w:val="center"/>
            <w:hideMark/>
          </w:tcPr>
          <w:p w:rsidR="00394FBE" w:rsidRPr="00394FBE" w:rsidRDefault="00394FBE" w:rsidP="00BA4970">
            <w:pPr>
              <w:tabs>
                <w:tab w:val="left" w:pos="2977"/>
              </w:tabs>
              <w:overflowPunct w:val="0"/>
              <w:autoSpaceDE w:val="0"/>
              <w:autoSpaceDN w:val="0"/>
              <w:adjustRightInd w:val="0"/>
              <w:spacing w:line="240" w:lineRule="atLeast"/>
              <w:ind w:right="-1"/>
              <w:jc w:val="right"/>
              <w:textAlignment w:val="baseline"/>
              <w:rPr>
                <w:rFonts w:ascii="Arial Narrow" w:hAnsi="Arial Narrow"/>
                <w:sz w:val="22"/>
                <w:szCs w:val="22"/>
              </w:rPr>
            </w:pPr>
            <w:r w:rsidRPr="00394FBE">
              <w:rPr>
                <w:rFonts w:ascii="Arial Narrow" w:hAnsi="Arial Narrow"/>
                <w:sz w:val="22"/>
                <w:szCs w:val="22"/>
              </w:rPr>
              <w:t>3 100</w:t>
            </w:r>
          </w:p>
        </w:tc>
        <w:tc>
          <w:tcPr>
            <w:tcW w:w="850" w:type="dxa"/>
            <w:shd w:val="clear" w:color="auto" w:fill="auto"/>
            <w:vAlign w:val="center"/>
            <w:hideMark/>
          </w:tcPr>
          <w:p w:rsidR="00394FBE" w:rsidRPr="00394FBE" w:rsidRDefault="00394FBE" w:rsidP="00BA4970">
            <w:pPr>
              <w:tabs>
                <w:tab w:val="left" w:pos="2977"/>
              </w:tabs>
              <w:overflowPunct w:val="0"/>
              <w:autoSpaceDE w:val="0"/>
              <w:autoSpaceDN w:val="0"/>
              <w:adjustRightInd w:val="0"/>
              <w:spacing w:line="240" w:lineRule="atLeast"/>
              <w:ind w:right="-1"/>
              <w:jc w:val="right"/>
              <w:textAlignment w:val="baseline"/>
              <w:rPr>
                <w:rFonts w:ascii="Arial Narrow" w:hAnsi="Arial Narrow"/>
                <w:sz w:val="22"/>
                <w:szCs w:val="22"/>
              </w:rPr>
            </w:pPr>
            <w:r w:rsidRPr="00394FBE">
              <w:rPr>
                <w:rFonts w:ascii="Arial Narrow" w:hAnsi="Arial Narrow"/>
                <w:sz w:val="22"/>
                <w:szCs w:val="22"/>
              </w:rPr>
              <w:t>620</w:t>
            </w:r>
          </w:p>
        </w:tc>
        <w:tc>
          <w:tcPr>
            <w:tcW w:w="991" w:type="dxa"/>
            <w:shd w:val="clear" w:color="auto" w:fill="auto"/>
            <w:noWrap/>
            <w:vAlign w:val="center"/>
            <w:hideMark/>
          </w:tcPr>
          <w:p w:rsidR="00394FBE" w:rsidRPr="00394FBE" w:rsidRDefault="00394FBE" w:rsidP="00BA4970">
            <w:pPr>
              <w:tabs>
                <w:tab w:val="left" w:pos="2977"/>
              </w:tabs>
              <w:overflowPunct w:val="0"/>
              <w:autoSpaceDE w:val="0"/>
              <w:autoSpaceDN w:val="0"/>
              <w:adjustRightInd w:val="0"/>
              <w:spacing w:line="240" w:lineRule="atLeast"/>
              <w:ind w:right="-1"/>
              <w:jc w:val="right"/>
              <w:textAlignment w:val="baseline"/>
              <w:rPr>
                <w:rFonts w:ascii="Arial Narrow" w:hAnsi="Arial Narrow"/>
                <w:sz w:val="22"/>
                <w:szCs w:val="22"/>
              </w:rPr>
            </w:pPr>
            <w:r w:rsidRPr="00394FBE">
              <w:rPr>
                <w:rFonts w:ascii="Arial Narrow" w:hAnsi="Arial Narrow"/>
                <w:sz w:val="22"/>
                <w:szCs w:val="22"/>
              </w:rPr>
              <w:t>3 720</w:t>
            </w:r>
          </w:p>
        </w:tc>
      </w:tr>
      <w:tr w:rsidR="00394FBE" w:rsidRPr="00394FBE" w:rsidTr="00491802">
        <w:trPr>
          <w:trHeight w:val="260"/>
          <w:jc w:val="center"/>
        </w:trPr>
        <w:tc>
          <w:tcPr>
            <w:tcW w:w="2284" w:type="dxa"/>
            <w:shd w:val="clear" w:color="auto" w:fill="auto"/>
            <w:vAlign w:val="center"/>
            <w:hideMark/>
          </w:tcPr>
          <w:p w:rsidR="00394FBE" w:rsidRPr="00394FBE" w:rsidRDefault="00394FBE" w:rsidP="00394FBE">
            <w:pPr>
              <w:tabs>
                <w:tab w:val="left" w:pos="2977"/>
              </w:tabs>
              <w:overflowPunct w:val="0"/>
              <w:autoSpaceDE w:val="0"/>
              <w:autoSpaceDN w:val="0"/>
              <w:adjustRightInd w:val="0"/>
              <w:spacing w:line="240" w:lineRule="atLeast"/>
              <w:ind w:right="-1"/>
              <w:jc w:val="both"/>
              <w:textAlignment w:val="baseline"/>
              <w:rPr>
                <w:rFonts w:ascii="Arial Narrow" w:hAnsi="Arial Narrow"/>
                <w:sz w:val="22"/>
                <w:szCs w:val="22"/>
              </w:rPr>
            </w:pPr>
            <w:r w:rsidRPr="00394FBE">
              <w:rPr>
                <w:rFonts w:ascii="Arial Narrow" w:hAnsi="Arial Narrow"/>
                <w:sz w:val="22"/>
                <w:szCs w:val="22"/>
              </w:rPr>
              <w:t>Maîtrise d'œuvre</w:t>
            </w:r>
          </w:p>
        </w:tc>
        <w:tc>
          <w:tcPr>
            <w:tcW w:w="993" w:type="dxa"/>
            <w:shd w:val="clear" w:color="auto" w:fill="auto"/>
            <w:noWrap/>
            <w:vAlign w:val="center"/>
            <w:hideMark/>
          </w:tcPr>
          <w:p w:rsidR="00394FBE" w:rsidRPr="00394FBE" w:rsidRDefault="00394FBE" w:rsidP="00BA4970">
            <w:pPr>
              <w:tabs>
                <w:tab w:val="left" w:pos="2977"/>
              </w:tabs>
              <w:overflowPunct w:val="0"/>
              <w:autoSpaceDE w:val="0"/>
              <w:autoSpaceDN w:val="0"/>
              <w:adjustRightInd w:val="0"/>
              <w:spacing w:line="240" w:lineRule="atLeast"/>
              <w:ind w:right="-1"/>
              <w:jc w:val="right"/>
              <w:textAlignment w:val="baseline"/>
              <w:rPr>
                <w:rFonts w:ascii="Arial Narrow" w:hAnsi="Arial Narrow"/>
                <w:sz w:val="22"/>
                <w:szCs w:val="22"/>
              </w:rPr>
            </w:pPr>
            <w:r w:rsidRPr="00394FBE">
              <w:rPr>
                <w:rFonts w:ascii="Arial Narrow" w:hAnsi="Arial Narrow"/>
                <w:sz w:val="22"/>
                <w:szCs w:val="22"/>
              </w:rPr>
              <w:t>102 218</w:t>
            </w:r>
          </w:p>
        </w:tc>
        <w:tc>
          <w:tcPr>
            <w:tcW w:w="850" w:type="dxa"/>
            <w:shd w:val="clear" w:color="auto" w:fill="auto"/>
            <w:vAlign w:val="center"/>
            <w:hideMark/>
          </w:tcPr>
          <w:p w:rsidR="00394FBE" w:rsidRPr="00394FBE" w:rsidRDefault="00394FBE" w:rsidP="00BA4970">
            <w:pPr>
              <w:tabs>
                <w:tab w:val="left" w:pos="2977"/>
              </w:tabs>
              <w:overflowPunct w:val="0"/>
              <w:autoSpaceDE w:val="0"/>
              <w:autoSpaceDN w:val="0"/>
              <w:adjustRightInd w:val="0"/>
              <w:spacing w:line="240" w:lineRule="atLeast"/>
              <w:ind w:right="-1"/>
              <w:jc w:val="right"/>
              <w:textAlignment w:val="baseline"/>
              <w:rPr>
                <w:rFonts w:ascii="Arial Narrow" w:hAnsi="Arial Narrow"/>
                <w:sz w:val="22"/>
                <w:szCs w:val="22"/>
              </w:rPr>
            </w:pPr>
            <w:r w:rsidRPr="00394FBE">
              <w:rPr>
                <w:rFonts w:ascii="Arial Narrow" w:hAnsi="Arial Narrow"/>
                <w:sz w:val="22"/>
                <w:szCs w:val="22"/>
              </w:rPr>
              <w:t>20 444</w:t>
            </w:r>
          </w:p>
        </w:tc>
        <w:tc>
          <w:tcPr>
            <w:tcW w:w="991" w:type="dxa"/>
            <w:shd w:val="clear" w:color="auto" w:fill="auto"/>
            <w:noWrap/>
            <w:vAlign w:val="center"/>
            <w:hideMark/>
          </w:tcPr>
          <w:p w:rsidR="00394FBE" w:rsidRPr="00394FBE" w:rsidRDefault="00394FBE" w:rsidP="00BA4970">
            <w:pPr>
              <w:tabs>
                <w:tab w:val="left" w:pos="2977"/>
              </w:tabs>
              <w:overflowPunct w:val="0"/>
              <w:autoSpaceDE w:val="0"/>
              <w:autoSpaceDN w:val="0"/>
              <w:adjustRightInd w:val="0"/>
              <w:spacing w:line="240" w:lineRule="atLeast"/>
              <w:ind w:right="-1"/>
              <w:jc w:val="right"/>
              <w:textAlignment w:val="baseline"/>
              <w:rPr>
                <w:rFonts w:ascii="Arial Narrow" w:hAnsi="Arial Narrow"/>
                <w:sz w:val="22"/>
                <w:szCs w:val="22"/>
              </w:rPr>
            </w:pPr>
            <w:r w:rsidRPr="00394FBE">
              <w:rPr>
                <w:rFonts w:ascii="Arial Narrow" w:hAnsi="Arial Narrow"/>
                <w:sz w:val="22"/>
                <w:szCs w:val="22"/>
              </w:rPr>
              <w:t>122 662</w:t>
            </w:r>
          </w:p>
        </w:tc>
      </w:tr>
      <w:tr w:rsidR="00394FBE" w:rsidRPr="00394FBE" w:rsidTr="00491802">
        <w:trPr>
          <w:trHeight w:val="290"/>
          <w:jc w:val="center"/>
        </w:trPr>
        <w:tc>
          <w:tcPr>
            <w:tcW w:w="2284" w:type="dxa"/>
            <w:shd w:val="clear" w:color="auto" w:fill="auto"/>
            <w:vAlign w:val="center"/>
            <w:hideMark/>
          </w:tcPr>
          <w:p w:rsidR="00394FBE" w:rsidRPr="00394FBE" w:rsidRDefault="00394FBE" w:rsidP="00394FBE">
            <w:pPr>
              <w:tabs>
                <w:tab w:val="left" w:pos="2977"/>
              </w:tabs>
              <w:overflowPunct w:val="0"/>
              <w:autoSpaceDE w:val="0"/>
              <w:autoSpaceDN w:val="0"/>
              <w:adjustRightInd w:val="0"/>
              <w:spacing w:line="240" w:lineRule="atLeast"/>
              <w:ind w:right="-1"/>
              <w:jc w:val="both"/>
              <w:textAlignment w:val="baseline"/>
              <w:rPr>
                <w:rFonts w:ascii="Arial Narrow" w:hAnsi="Arial Narrow"/>
                <w:sz w:val="22"/>
                <w:szCs w:val="22"/>
              </w:rPr>
            </w:pPr>
            <w:r w:rsidRPr="00394FBE">
              <w:rPr>
                <w:rFonts w:ascii="Arial Narrow" w:hAnsi="Arial Narrow"/>
                <w:sz w:val="22"/>
                <w:szCs w:val="22"/>
              </w:rPr>
              <w:t>Études</w:t>
            </w:r>
          </w:p>
        </w:tc>
        <w:tc>
          <w:tcPr>
            <w:tcW w:w="993" w:type="dxa"/>
            <w:shd w:val="clear" w:color="auto" w:fill="auto"/>
            <w:noWrap/>
            <w:vAlign w:val="center"/>
            <w:hideMark/>
          </w:tcPr>
          <w:p w:rsidR="00394FBE" w:rsidRPr="00394FBE" w:rsidRDefault="00394FBE" w:rsidP="00BA4970">
            <w:pPr>
              <w:tabs>
                <w:tab w:val="left" w:pos="2977"/>
              </w:tabs>
              <w:overflowPunct w:val="0"/>
              <w:autoSpaceDE w:val="0"/>
              <w:autoSpaceDN w:val="0"/>
              <w:adjustRightInd w:val="0"/>
              <w:spacing w:line="240" w:lineRule="atLeast"/>
              <w:ind w:right="-1"/>
              <w:jc w:val="right"/>
              <w:textAlignment w:val="baseline"/>
              <w:rPr>
                <w:rFonts w:ascii="Arial Narrow" w:hAnsi="Arial Narrow"/>
                <w:sz w:val="22"/>
                <w:szCs w:val="22"/>
              </w:rPr>
            </w:pPr>
            <w:r w:rsidRPr="00394FBE">
              <w:rPr>
                <w:rFonts w:ascii="Arial Narrow" w:hAnsi="Arial Narrow"/>
                <w:sz w:val="22"/>
                <w:szCs w:val="22"/>
              </w:rPr>
              <w:t>11 326</w:t>
            </w:r>
          </w:p>
        </w:tc>
        <w:tc>
          <w:tcPr>
            <w:tcW w:w="850" w:type="dxa"/>
            <w:shd w:val="clear" w:color="auto" w:fill="auto"/>
            <w:vAlign w:val="center"/>
            <w:hideMark/>
          </w:tcPr>
          <w:p w:rsidR="00394FBE" w:rsidRPr="00394FBE" w:rsidRDefault="00394FBE" w:rsidP="00BA4970">
            <w:pPr>
              <w:tabs>
                <w:tab w:val="left" w:pos="2977"/>
              </w:tabs>
              <w:overflowPunct w:val="0"/>
              <w:autoSpaceDE w:val="0"/>
              <w:autoSpaceDN w:val="0"/>
              <w:adjustRightInd w:val="0"/>
              <w:spacing w:line="240" w:lineRule="atLeast"/>
              <w:ind w:right="-1"/>
              <w:jc w:val="right"/>
              <w:textAlignment w:val="baseline"/>
              <w:rPr>
                <w:rFonts w:ascii="Arial Narrow" w:hAnsi="Arial Narrow"/>
                <w:sz w:val="22"/>
                <w:szCs w:val="22"/>
              </w:rPr>
            </w:pPr>
            <w:r w:rsidRPr="00394FBE">
              <w:rPr>
                <w:rFonts w:ascii="Arial Narrow" w:hAnsi="Arial Narrow"/>
                <w:sz w:val="22"/>
                <w:szCs w:val="22"/>
              </w:rPr>
              <w:t>2 265</w:t>
            </w:r>
          </w:p>
        </w:tc>
        <w:tc>
          <w:tcPr>
            <w:tcW w:w="991" w:type="dxa"/>
            <w:shd w:val="clear" w:color="auto" w:fill="auto"/>
            <w:noWrap/>
            <w:vAlign w:val="center"/>
            <w:hideMark/>
          </w:tcPr>
          <w:p w:rsidR="00394FBE" w:rsidRPr="00394FBE" w:rsidRDefault="00394FBE" w:rsidP="00BA4970">
            <w:pPr>
              <w:tabs>
                <w:tab w:val="left" w:pos="2977"/>
              </w:tabs>
              <w:overflowPunct w:val="0"/>
              <w:autoSpaceDE w:val="0"/>
              <w:autoSpaceDN w:val="0"/>
              <w:adjustRightInd w:val="0"/>
              <w:spacing w:line="240" w:lineRule="atLeast"/>
              <w:ind w:right="-1"/>
              <w:jc w:val="right"/>
              <w:textAlignment w:val="baseline"/>
              <w:rPr>
                <w:rFonts w:ascii="Arial Narrow" w:hAnsi="Arial Narrow"/>
                <w:sz w:val="22"/>
                <w:szCs w:val="22"/>
              </w:rPr>
            </w:pPr>
            <w:r w:rsidRPr="00394FBE">
              <w:rPr>
                <w:rFonts w:ascii="Arial Narrow" w:hAnsi="Arial Narrow"/>
                <w:sz w:val="22"/>
                <w:szCs w:val="22"/>
              </w:rPr>
              <w:t>13 591</w:t>
            </w:r>
          </w:p>
        </w:tc>
      </w:tr>
      <w:tr w:rsidR="00394FBE" w:rsidRPr="00394FBE" w:rsidTr="00491802">
        <w:trPr>
          <w:trHeight w:val="268"/>
          <w:jc w:val="center"/>
        </w:trPr>
        <w:tc>
          <w:tcPr>
            <w:tcW w:w="2284" w:type="dxa"/>
            <w:shd w:val="clear" w:color="auto" w:fill="auto"/>
            <w:vAlign w:val="center"/>
            <w:hideMark/>
          </w:tcPr>
          <w:p w:rsidR="00394FBE" w:rsidRPr="00394FBE" w:rsidRDefault="00394FBE" w:rsidP="00394FBE">
            <w:pPr>
              <w:tabs>
                <w:tab w:val="left" w:pos="2977"/>
              </w:tabs>
              <w:overflowPunct w:val="0"/>
              <w:autoSpaceDE w:val="0"/>
              <w:autoSpaceDN w:val="0"/>
              <w:adjustRightInd w:val="0"/>
              <w:spacing w:line="240" w:lineRule="atLeast"/>
              <w:ind w:right="-1"/>
              <w:jc w:val="both"/>
              <w:textAlignment w:val="baseline"/>
              <w:rPr>
                <w:rFonts w:ascii="Arial Narrow" w:hAnsi="Arial Narrow"/>
                <w:sz w:val="22"/>
                <w:szCs w:val="22"/>
              </w:rPr>
            </w:pPr>
            <w:r w:rsidRPr="00394FBE">
              <w:rPr>
                <w:rFonts w:ascii="Arial Narrow" w:hAnsi="Arial Narrow"/>
                <w:sz w:val="22"/>
                <w:szCs w:val="22"/>
              </w:rPr>
              <w:t>Conduite d'opération, assurance</w:t>
            </w:r>
          </w:p>
        </w:tc>
        <w:tc>
          <w:tcPr>
            <w:tcW w:w="993" w:type="dxa"/>
            <w:shd w:val="clear" w:color="auto" w:fill="auto"/>
            <w:noWrap/>
            <w:vAlign w:val="center"/>
            <w:hideMark/>
          </w:tcPr>
          <w:p w:rsidR="00394FBE" w:rsidRPr="00394FBE" w:rsidRDefault="00394FBE" w:rsidP="00BA4970">
            <w:pPr>
              <w:tabs>
                <w:tab w:val="left" w:pos="2977"/>
              </w:tabs>
              <w:overflowPunct w:val="0"/>
              <w:autoSpaceDE w:val="0"/>
              <w:autoSpaceDN w:val="0"/>
              <w:adjustRightInd w:val="0"/>
              <w:spacing w:line="240" w:lineRule="atLeast"/>
              <w:ind w:right="-1"/>
              <w:jc w:val="right"/>
              <w:textAlignment w:val="baseline"/>
              <w:rPr>
                <w:rFonts w:ascii="Arial Narrow" w:hAnsi="Arial Narrow"/>
                <w:sz w:val="22"/>
                <w:szCs w:val="22"/>
              </w:rPr>
            </w:pPr>
            <w:r w:rsidRPr="00394FBE">
              <w:rPr>
                <w:rFonts w:ascii="Arial Narrow" w:hAnsi="Arial Narrow"/>
                <w:sz w:val="22"/>
                <w:szCs w:val="22"/>
              </w:rPr>
              <w:t>53 814</w:t>
            </w:r>
          </w:p>
        </w:tc>
        <w:tc>
          <w:tcPr>
            <w:tcW w:w="850" w:type="dxa"/>
            <w:shd w:val="clear" w:color="auto" w:fill="auto"/>
            <w:vAlign w:val="center"/>
            <w:hideMark/>
          </w:tcPr>
          <w:p w:rsidR="00394FBE" w:rsidRPr="00394FBE" w:rsidRDefault="00394FBE" w:rsidP="00BA4970">
            <w:pPr>
              <w:tabs>
                <w:tab w:val="left" w:pos="2977"/>
              </w:tabs>
              <w:overflowPunct w:val="0"/>
              <w:autoSpaceDE w:val="0"/>
              <w:autoSpaceDN w:val="0"/>
              <w:adjustRightInd w:val="0"/>
              <w:spacing w:line="240" w:lineRule="atLeast"/>
              <w:ind w:right="-1"/>
              <w:jc w:val="right"/>
              <w:textAlignment w:val="baseline"/>
              <w:rPr>
                <w:rFonts w:ascii="Arial Narrow" w:hAnsi="Arial Narrow"/>
                <w:sz w:val="22"/>
                <w:szCs w:val="22"/>
              </w:rPr>
            </w:pPr>
          </w:p>
        </w:tc>
        <w:tc>
          <w:tcPr>
            <w:tcW w:w="991" w:type="dxa"/>
            <w:shd w:val="clear" w:color="auto" w:fill="auto"/>
            <w:noWrap/>
            <w:vAlign w:val="center"/>
            <w:hideMark/>
          </w:tcPr>
          <w:p w:rsidR="00394FBE" w:rsidRPr="00394FBE" w:rsidRDefault="00394FBE" w:rsidP="00BA4970">
            <w:pPr>
              <w:tabs>
                <w:tab w:val="left" w:pos="2977"/>
              </w:tabs>
              <w:overflowPunct w:val="0"/>
              <w:autoSpaceDE w:val="0"/>
              <w:autoSpaceDN w:val="0"/>
              <w:adjustRightInd w:val="0"/>
              <w:spacing w:line="240" w:lineRule="atLeast"/>
              <w:ind w:right="-1"/>
              <w:jc w:val="right"/>
              <w:textAlignment w:val="baseline"/>
              <w:rPr>
                <w:rFonts w:ascii="Arial Narrow" w:hAnsi="Arial Narrow"/>
                <w:sz w:val="22"/>
                <w:szCs w:val="22"/>
              </w:rPr>
            </w:pPr>
            <w:r w:rsidRPr="00394FBE">
              <w:rPr>
                <w:rFonts w:ascii="Arial Narrow" w:hAnsi="Arial Narrow"/>
                <w:sz w:val="22"/>
                <w:szCs w:val="22"/>
              </w:rPr>
              <w:t>53 814</w:t>
            </w:r>
          </w:p>
        </w:tc>
      </w:tr>
      <w:tr w:rsidR="00394FBE" w:rsidRPr="00394FBE" w:rsidTr="00491802">
        <w:trPr>
          <w:trHeight w:val="290"/>
          <w:jc w:val="center"/>
        </w:trPr>
        <w:tc>
          <w:tcPr>
            <w:tcW w:w="2284" w:type="dxa"/>
            <w:shd w:val="clear" w:color="auto" w:fill="auto"/>
            <w:vAlign w:val="center"/>
            <w:hideMark/>
          </w:tcPr>
          <w:p w:rsidR="00394FBE" w:rsidRPr="00394FBE" w:rsidRDefault="00394FBE" w:rsidP="00394FBE">
            <w:pPr>
              <w:tabs>
                <w:tab w:val="left" w:pos="2977"/>
              </w:tabs>
              <w:overflowPunct w:val="0"/>
              <w:autoSpaceDE w:val="0"/>
              <w:autoSpaceDN w:val="0"/>
              <w:adjustRightInd w:val="0"/>
              <w:spacing w:line="240" w:lineRule="atLeast"/>
              <w:ind w:right="-1"/>
              <w:jc w:val="both"/>
              <w:textAlignment w:val="baseline"/>
              <w:rPr>
                <w:rFonts w:ascii="Arial Narrow" w:hAnsi="Arial Narrow"/>
                <w:sz w:val="22"/>
                <w:szCs w:val="22"/>
              </w:rPr>
            </w:pPr>
            <w:r w:rsidRPr="00394FBE">
              <w:rPr>
                <w:rFonts w:ascii="Arial Narrow" w:hAnsi="Arial Narrow"/>
                <w:sz w:val="22"/>
                <w:szCs w:val="22"/>
              </w:rPr>
              <w:t>Actualisation honoraires / travaux, imprévus travaux</w:t>
            </w:r>
          </w:p>
        </w:tc>
        <w:tc>
          <w:tcPr>
            <w:tcW w:w="993" w:type="dxa"/>
            <w:shd w:val="clear" w:color="auto" w:fill="auto"/>
            <w:noWrap/>
            <w:vAlign w:val="center"/>
            <w:hideMark/>
          </w:tcPr>
          <w:p w:rsidR="00394FBE" w:rsidRPr="00394FBE" w:rsidRDefault="00394FBE" w:rsidP="00BA4970">
            <w:pPr>
              <w:tabs>
                <w:tab w:val="left" w:pos="2977"/>
              </w:tabs>
              <w:overflowPunct w:val="0"/>
              <w:autoSpaceDE w:val="0"/>
              <w:autoSpaceDN w:val="0"/>
              <w:adjustRightInd w:val="0"/>
              <w:spacing w:line="240" w:lineRule="atLeast"/>
              <w:ind w:right="-1"/>
              <w:jc w:val="right"/>
              <w:textAlignment w:val="baseline"/>
              <w:rPr>
                <w:rFonts w:ascii="Arial Narrow" w:hAnsi="Arial Narrow"/>
                <w:sz w:val="22"/>
                <w:szCs w:val="22"/>
              </w:rPr>
            </w:pPr>
            <w:r w:rsidRPr="00394FBE">
              <w:rPr>
                <w:rFonts w:ascii="Arial Narrow" w:hAnsi="Arial Narrow"/>
                <w:sz w:val="22"/>
                <w:szCs w:val="22"/>
              </w:rPr>
              <w:t>149 469</w:t>
            </w:r>
          </w:p>
        </w:tc>
        <w:tc>
          <w:tcPr>
            <w:tcW w:w="850" w:type="dxa"/>
            <w:shd w:val="clear" w:color="auto" w:fill="auto"/>
            <w:vAlign w:val="center"/>
            <w:hideMark/>
          </w:tcPr>
          <w:p w:rsidR="00394FBE" w:rsidRPr="00394FBE" w:rsidRDefault="00394FBE" w:rsidP="00BA4970">
            <w:pPr>
              <w:tabs>
                <w:tab w:val="left" w:pos="2977"/>
              </w:tabs>
              <w:overflowPunct w:val="0"/>
              <w:autoSpaceDE w:val="0"/>
              <w:autoSpaceDN w:val="0"/>
              <w:adjustRightInd w:val="0"/>
              <w:spacing w:line="240" w:lineRule="atLeast"/>
              <w:ind w:right="-1"/>
              <w:jc w:val="right"/>
              <w:textAlignment w:val="baseline"/>
              <w:rPr>
                <w:rFonts w:ascii="Arial Narrow" w:hAnsi="Arial Narrow"/>
                <w:sz w:val="22"/>
                <w:szCs w:val="22"/>
              </w:rPr>
            </w:pPr>
            <w:r w:rsidRPr="00394FBE">
              <w:rPr>
                <w:rFonts w:ascii="Arial Narrow" w:hAnsi="Arial Narrow"/>
                <w:sz w:val="22"/>
                <w:szCs w:val="22"/>
              </w:rPr>
              <w:t>29 894</w:t>
            </w:r>
          </w:p>
        </w:tc>
        <w:tc>
          <w:tcPr>
            <w:tcW w:w="991" w:type="dxa"/>
            <w:shd w:val="clear" w:color="auto" w:fill="auto"/>
            <w:noWrap/>
            <w:vAlign w:val="center"/>
            <w:hideMark/>
          </w:tcPr>
          <w:p w:rsidR="00394FBE" w:rsidRPr="00394FBE" w:rsidRDefault="00394FBE" w:rsidP="00BA4970">
            <w:pPr>
              <w:tabs>
                <w:tab w:val="left" w:pos="2977"/>
              </w:tabs>
              <w:overflowPunct w:val="0"/>
              <w:autoSpaceDE w:val="0"/>
              <w:autoSpaceDN w:val="0"/>
              <w:adjustRightInd w:val="0"/>
              <w:spacing w:line="240" w:lineRule="atLeast"/>
              <w:ind w:right="-1"/>
              <w:jc w:val="right"/>
              <w:textAlignment w:val="baseline"/>
              <w:rPr>
                <w:rFonts w:ascii="Arial Narrow" w:hAnsi="Arial Narrow"/>
                <w:sz w:val="22"/>
                <w:szCs w:val="22"/>
              </w:rPr>
            </w:pPr>
            <w:r w:rsidRPr="00394FBE">
              <w:rPr>
                <w:rFonts w:ascii="Arial Narrow" w:hAnsi="Arial Narrow"/>
                <w:sz w:val="22"/>
                <w:szCs w:val="22"/>
              </w:rPr>
              <w:t>179 363</w:t>
            </w:r>
          </w:p>
        </w:tc>
      </w:tr>
      <w:tr w:rsidR="00394FBE" w:rsidRPr="00394FBE" w:rsidTr="00394FBE">
        <w:trPr>
          <w:trHeight w:val="290"/>
          <w:jc w:val="center"/>
        </w:trPr>
        <w:tc>
          <w:tcPr>
            <w:tcW w:w="2284" w:type="dxa"/>
            <w:tcBorders>
              <w:bottom w:val="single" w:sz="4" w:space="0" w:color="auto"/>
            </w:tcBorders>
            <w:shd w:val="clear" w:color="auto" w:fill="auto"/>
            <w:noWrap/>
            <w:vAlign w:val="center"/>
            <w:hideMark/>
          </w:tcPr>
          <w:p w:rsidR="00394FBE" w:rsidRPr="00394FBE" w:rsidRDefault="00394FBE" w:rsidP="00394FBE">
            <w:pPr>
              <w:tabs>
                <w:tab w:val="left" w:pos="2977"/>
              </w:tabs>
              <w:overflowPunct w:val="0"/>
              <w:autoSpaceDE w:val="0"/>
              <w:autoSpaceDN w:val="0"/>
              <w:adjustRightInd w:val="0"/>
              <w:spacing w:line="240" w:lineRule="atLeast"/>
              <w:ind w:right="-1"/>
              <w:jc w:val="both"/>
              <w:textAlignment w:val="baseline"/>
              <w:rPr>
                <w:rFonts w:ascii="Arial Narrow" w:hAnsi="Arial Narrow"/>
                <w:b/>
                <w:sz w:val="22"/>
                <w:szCs w:val="22"/>
              </w:rPr>
            </w:pPr>
            <w:r w:rsidRPr="00394FBE">
              <w:rPr>
                <w:rFonts w:ascii="Arial Narrow" w:hAnsi="Arial Narrow"/>
                <w:b/>
                <w:sz w:val="22"/>
                <w:szCs w:val="22"/>
              </w:rPr>
              <w:t>Total</w:t>
            </w:r>
          </w:p>
        </w:tc>
        <w:tc>
          <w:tcPr>
            <w:tcW w:w="993" w:type="dxa"/>
            <w:tcBorders>
              <w:bottom w:val="single" w:sz="4" w:space="0" w:color="auto"/>
            </w:tcBorders>
            <w:shd w:val="clear" w:color="auto" w:fill="auto"/>
            <w:noWrap/>
            <w:vAlign w:val="center"/>
            <w:hideMark/>
          </w:tcPr>
          <w:p w:rsidR="00394FBE" w:rsidRPr="00394FBE" w:rsidRDefault="00394FBE" w:rsidP="00394FBE">
            <w:pPr>
              <w:tabs>
                <w:tab w:val="left" w:pos="2977"/>
              </w:tabs>
              <w:overflowPunct w:val="0"/>
              <w:autoSpaceDE w:val="0"/>
              <w:autoSpaceDN w:val="0"/>
              <w:adjustRightInd w:val="0"/>
              <w:spacing w:line="240" w:lineRule="atLeast"/>
              <w:ind w:right="-1"/>
              <w:jc w:val="both"/>
              <w:textAlignment w:val="baseline"/>
              <w:rPr>
                <w:rFonts w:ascii="Arial Narrow" w:hAnsi="Arial Narrow"/>
                <w:b/>
                <w:sz w:val="22"/>
                <w:szCs w:val="22"/>
              </w:rPr>
            </w:pPr>
            <w:r w:rsidRPr="00394FBE">
              <w:rPr>
                <w:rFonts w:ascii="Arial Narrow" w:hAnsi="Arial Narrow"/>
                <w:b/>
                <w:sz w:val="22"/>
                <w:szCs w:val="22"/>
              </w:rPr>
              <w:t>1 264 427</w:t>
            </w:r>
          </w:p>
        </w:tc>
        <w:tc>
          <w:tcPr>
            <w:tcW w:w="850" w:type="dxa"/>
            <w:tcBorders>
              <w:bottom w:val="single" w:sz="4" w:space="0" w:color="auto"/>
            </w:tcBorders>
            <w:shd w:val="clear" w:color="auto" w:fill="auto"/>
            <w:noWrap/>
            <w:vAlign w:val="center"/>
            <w:hideMark/>
          </w:tcPr>
          <w:p w:rsidR="00394FBE" w:rsidRPr="00394FBE" w:rsidRDefault="00394FBE" w:rsidP="00394FBE">
            <w:pPr>
              <w:tabs>
                <w:tab w:val="left" w:pos="2977"/>
              </w:tabs>
              <w:overflowPunct w:val="0"/>
              <w:autoSpaceDE w:val="0"/>
              <w:autoSpaceDN w:val="0"/>
              <w:adjustRightInd w:val="0"/>
              <w:spacing w:line="240" w:lineRule="atLeast"/>
              <w:ind w:right="-1"/>
              <w:jc w:val="both"/>
              <w:textAlignment w:val="baseline"/>
              <w:rPr>
                <w:rFonts w:ascii="Arial Narrow" w:hAnsi="Arial Narrow"/>
                <w:b/>
                <w:sz w:val="22"/>
                <w:szCs w:val="22"/>
              </w:rPr>
            </w:pPr>
            <w:r w:rsidRPr="00394FBE">
              <w:rPr>
                <w:rFonts w:ascii="Arial Narrow" w:hAnsi="Arial Narrow"/>
                <w:b/>
                <w:sz w:val="22"/>
                <w:szCs w:val="22"/>
              </w:rPr>
              <w:t>242 123</w:t>
            </w:r>
          </w:p>
        </w:tc>
        <w:tc>
          <w:tcPr>
            <w:tcW w:w="991" w:type="dxa"/>
            <w:tcBorders>
              <w:bottom w:val="single" w:sz="4" w:space="0" w:color="auto"/>
            </w:tcBorders>
            <w:shd w:val="clear" w:color="auto" w:fill="auto"/>
            <w:noWrap/>
            <w:vAlign w:val="center"/>
            <w:hideMark/>
          </w:tcPr>
          <w:p w:rsidR="00394FBE" w:rsidRPr="00394FBE" w:rsidRDefault="00394FBE" w:rsidP="00394FBE">
            <w:pPr>
              <w:tabs>
                <w:tab w:val="left" w:pos="2977"/>
              </w:tabs>
              <w:overflowPunct w:val="0"/>
              <w:autoSpaceDE w:val="0"/>
              <w:autoSpaceDN w:val="0"/>
              <w:adjustRightInd w:val="0"/>
              <w:spacing w:line="240" w:lineRule="atLeast"/>
              <w:ind w:right="-1"/>
              <w:jc w:val="both"/>
              <w:textAlignment w:val="baseline"/>
              <w:rPr>
                <w:rFonts w:ascii="Arial Narrow" w:hAnsi="Arial Narrow"/>
                <w:b/>
                <w:sz w:val="22"/>
                <w:szCs w:val="22"/>
              </w:rPr>
            </w:pPr>
            <w:r w:rsidRPr="00394FBE">
              <w:rPr>
                <w:rFonts w:ascii="Arial Narrow" w:hAnsi="Arial Narrow"/>
                <w:b/>
                <w:sz w:val="22"/>
                <w:szCs w:val="22"/>
              </w:rPr>
              <w:t>1 506 550</w:t>
            </w:r>
          </w:p>
        </w:tc>
      </w:tr>
    </w:tbl>
    <w:p w:rsidR="00394FBE" w:rsidRPr="00394FBE" w:rsidRDefault="00394FBE" w:rsidP="00394FBE">
      <w:pPr>
        <w:tabs>
          <w:tab w:val="left" w:pos="2977"/>
        </w:tabs>
        <w:overflowPunct w:val="0"/>
        <w:autoSpaceDE w:val="0"/>
        <w:autoSpaceDN w:val="0"/>
        <w:adjustRightInd w:val="0"/>
        <w:spacing w:line="240" w:lineRule="atLeast"/>
        <w:ind w:right="-1"/>
        <w:jc w:val="both"/>
        <w:textAlignment w:val="baseline"/>
        <w:rPr>
          <w:rFonts w:ascii="Arial Narrow" w:hAnsi="Arial Narrow"/>
          <w:sz w:val="22"/>
          <w:szCs w:val="22"/>
        </w:rPr>
      </w:pPr>
    </w:p>
    <w:p w:rsidR="00394FBE" w:rsidRDefault="00394FBE" w:rsidP="00394FBE">
      <w:pPr>
        <w:tabs>
          <w:tab w:val="left" w:pos="2977"/>
        </w:tabs>
        <w:overflowPunct w:val="0"/>
        <w:autoSpaceDE w:val="0"/>
        <w:autoSpaceDN w:val="0"/>
        <w:adjustRightInd w:val="0"/>
        <w:spacing w:line="240" w:lineRule="atLeast"/>
        <w:ind w:right="-1"/>
        <w:jc w:val="both"/>
        <w:textAlignment w:val="baseline"/>
        <w:rPr>
          <w:rFonts w:ascii="Arial Narrow" w:hAnsi="Arial Narrow"/>
          <w:sz w:val="22"/>
          <w:szCs w:val="22"/>
        </w:rPr>
      </w:pPr>
      <w:r w:rsidRPr="00394FBE">
        <w:rPr>
          <w:rFonts w:ascii="Arial Narrow" w:hAnsi="Arial Narrow"/>
          <w:sz w:val="22"/>
          <w:szCs w:val="22"/>
        </w:rPr>
        <w:t>Rennes Métropole apporte son soutien d'un montant de 150 000 €, correspondant à un taux de financement de 10</w:t>
      </w:r>
      <w:r w:rsidR="001D0183">
        <w:rPr>
          <w:rFonts w:ascii="Arial Narrow" w:hAnsi="Arial Narrow"/>
          <w:sz w:val="22"/>
          <w:szCs w:val="22"/>
        </w:rPr>
        <w:t xml:space="preserve"> </w:t>
      </w:r>
      <w:r w:rsidRPr="00394FBE">
        <w:rPr>
          <w:rFonts w:ascii="Arial Narrow" w:hAnsi="Arial Narrow"/>
          <w:sz w:val="22"/>
          <w:szCs w:val="22"/>
        </w:rPr>
        <w:t xml:space="preserve">%, au titre de la commande d'art public liée à la construction de la ligne b du métro. Ce financement porte sur la commande artistique d'aménagement de l'espace intérieur du Musée des </w:t>
      </w:r>
      <w:r w:rsidR="00953D9A">
        <w:rPr>
          <w:rFonts w:ascii="Arial Narrow" w:hAnsi="Arial Narrow"/>
          <w:sz w:val="22"/>
          <w:szCs w:val="22"/>
        </w:rPr>
        <w:t>b</w:t>
      </w:r>
      <w:r w:rsidRPr="00394FBE">
        <w:rPr>
          <w:rFonts w:ascii="Arial Narrow" w:hAnsi="Arial Narrow"/>
          <w:sz w:val="22"/>
          <w:szCs w:val="22"/>
        </w:rPr>
        <w:t>eaux-</w:t>
      </w:r>
      <w:r w:rsidR="00953D9A">
        <w:rPr>
          <w:rFonts w:ascii="Arial Narrow" w:hAnsi="Arial Narrow"/>
          <w:sz w:val="22"/>
          <w:szCs w:val="22"/>
        </w:rPr>
        <w:t>a</w:t>
      </w:r>
      <w:r w:rsidRPr="00394FBE">
        <w:rPr>
          <w:rFonts w:ascii="Arial Narrow" w:hAnsi="Arial Narrow"/>
          <w:sz w:val="22"/>
          <w:szCs w:val="22"/>
        </w:rPr>
        <w:t>rts de Maurepas. Cette participation intègre une aide de l'État d'un montant de 18</w:t>
      </w:r>
      <w:r w:rsidR="00B60346">
        <w:rPr>
          <w:rFonts w:ascii="Arial Narrow" w:hAnsi="Arial Narrow"/>
          <w:sz w:val="22"/>
          <w:szCs w:val="22"/>
        </w:rPr>
        <w:t> </w:t>
      </w:r>
      <w:r w:rsidR="006B521B">
        <w:rPr>
          <w:rFonts w:ascii="Arial Narrow" w:hAnsi="Arial Narrow"/>
          <w:sz w:val="22"/>
          <w:szCs w:val="22"/>
        </w:rPr>
        <w:t>750 €.</w:t>
      </w:r>
    </w:p>
    <w:p w:rsidR="00394FBE" w:rsidRPr="00394FBE" w:rsidRDefault="00394FBE" w:rsidP="00394FBE">
      <w:pPr>
        <w:tabs>
          <w:tab w:val="left" w:pos="2977"/>
        </w:tabs>
        <w:overflowPunct w:val="0"/>
        <w:autoSpaceDE w:val="0"/>
        <w:autoSpaceDN w:val="0"/>
        <w:adjustRightInd w:val="0"/>
        <w:spacing w:line="240" w:lineRule="atLeast"/>
        <w:ind w:right="-1"/>
        <w:jc w:val="both"/>
        <w:textAlignment w:val="baseline"/>
        <w:rPr>
          <w:rFonts w:ascii="Arial Narrow" w:hAnsi="Arial Narrow"/>
          <w:sz w:val="22"/>
          <w:szCs w:val="22"/>
        </w:rPr>
      </w:pPr>
    </w:p>
    <w:p w:rsidR="00394FBE" w:rsidRPr="00394FBE" w:rsidRDefault="00B60346" w:rsidP="00394FBE">
      <w:pPr>
        <w:tabs>
          <w:tab w:val="left" w:pos="2977"/>
        </w:tabs>
        <w:overflowPunct w:val="0"/>
        <w:autoSpaceDE w:val="0"/>
        <w:autoSpaceDN w:val="0"/>
        <w:adjustRightInd w:val="0"/>
        <w:spacing w:line="240" w:lineRule="atLeast"/>
        <w:ind w:right="-1"/>
        <w:jc w:val="both"/>
        <w:textAlignment w:val="baseline"/>
        <w:rPr>
          <w:rFonts w:ascii="Arial Narrow" w:hAnsi="Arial Narrow"/>
          <w:sz w:val="22"/>
          <w:szCs w:val="22"/>
        </w:rPr>
      </w:pPr>
      <w:r>
        <w:rPr>
          <w:rFonts w:ascii="Arial Narrow" w:hAnsi="Arial Narrow"/>
          <w:sz w:val="22"/>
          <w:szCs w:val="22"/>
        </w:rPr>
        <w:t>L</w:t>
      </w:r>
      <w:r w:rsidR="00394FBE" w:rsidRPr="00394FBE">
        <w:rPr>
          <w:rFonts w:ascii="Arial Narrow" w:hAnsi="Arial Narrow"/>
          <w:sz w:val="22"/>
          <w:szCs w:val="22"/>
        </w:rPr>
        <w:t xml:space="preserve">a Ville de Rennes apporte </w:t>
      </w:r>
      <w:r>
        <w:rPr>
          <w:rFonts w:ascii="Arial Narrow" w:hAnsi="Arial Narrow"/>
          <w:sz w:val="22"/>
          <w:szCs w:val="22"/>
        </w:rPr>
        <w:t xml:space="preserve">par ailleurs </w:t>
      </w:r>
      <w:r w:rsidR="00BA4970">
        <w:rPr>
          <w:rFonts w:ascii="Arial Narrow" w:hAnsi="Arial Narrow"/>
          <w:sz w:val="22"/>
          <w:szCs w:val="22"/>
        </w:rPr>
        <w:t>une subvention d'équipement de 8</w:t>
      </w:r>
      <w:r w:rsidR="00394FBE" w:rsidRPr="00394FBE">
        <w:rPr>
          <w:rFonts w:ascii="Arial Narrow" w:hAnsi="Arial Narrow"/>
          <w:sz w:val="22"/>
          <w:szCs w:val="22"/>
        </w:rPr>
        <w:t>53</w:t>
      </w:r>
      <w:r>
        <w:rPr>
          <w:rFonts w:ascii="Arial Narrow" w:hAnsi="Arial Narrow"/>
          <w:sz w:val="22"/>
          <w:szCs w:val="22"/>
        </w:rPr>
        <w:t> </w:t>
      </w:r>
      <w:r w:rsidR="00394FBE" w:rsidRPr="00394FBE">
        <w:rPr>
          <w:rFonts w:ascii="Arial Narrow" w:hAnsi="Arial Narrow"/>
          <w:sz w:val="22"/>
          <w:szCs w:val="22"/>
        </w:rPr>
        <w:t>284 € à l'Office Public de l'Habitat de Rennes Métropole</w:t>
      </w:r>
      <w:r>
        <w:rPr>
          <w:rFonts w:ascii="Arial Narrow" w:hAnsi="Arial Narrow"/>
          <w:sz w:val="22"/>
          <w:szCs w:val="22"/>
        </w:rPr>
        <w:t xml:space="preserve">, Archipel Habitat, </w:t>
      </w:r>
      <w:r w:rsidR="00394FBE" w:rsidRPr="00394FBE">
        <w:rPr>
          <w:rFonts w:ascii="Arial Narrow" w:hAnsi="Arial Narrow"/>
          <w:sz w:val="22"/>
          <w:szCs w:val="22"/>
        </w:rPr>
        <w:t>pour la restructuration de</w:t>
      </w:r>
      <w:r>
        <w:rPr>
          <w:rFonts w:ascii="Arial Narrow" w:hAnsi="Arial Narrow"/>
          <w:sz w:val="22"/>
          <w:szCs w:val="22"/>
        </w:rPr>
        <w:t>s</w:t>
      </w:r>
      <w:r w:rsidR="00394FBE" w:rsidRPr="00394FBE">
        <w:rPr>
          <w:rFonts w:ascii="Arial Narrow" w:hAnsi="Arial Narrow"/>
          <w:sz w:val="22"/>
          <w:szCs w:val="22"/>
        </w:rPr>
        <w:t xml:space="preserve"> locaux permettant l'implantation du Musée des </w:t>
      </w:r>
      <w:r w:rsidR="00953D9A">
        <w:rPr>
          <w:rFonts w:ascii="Arial Narrow" w:hAnsi="Arial Narrow"/>
          <w:sz w:val="22"/>
          <w:szCs w:val="22"/>
        </w:rPr>
        <w:t>b</w:t>
      </w:r>
      <w:r w:rsidR="00394FBE" w:rsidRPr="00394FBE">
        <w:rPr>
          <w:rFonts w:ascii="Arial Narrow" w:hAnsi="Arial Narrow"/>
          <w:sz w:val="22"/>
          <w:szCs w:val="22"/>
        </w:rPr>
        <w:t>eaux-</w:t>
      </w:r>
      <w:r w:rsidR="00953D9A">
        <w:rPr>
          <w:rFonts w:ascii="Arial Narrow" w:hAnsi="Arial Narrow"/>
          <w:sz w:val="22"/>
          <w:szCs w:val="22"/>
        </w:rPr>
        <w:t>a</w:t>
      </w:r>
      <w:r w:rsidR="00394FBE" w:rsidRPr="00394FBE">
        <w:rPr>
          <w:rFonts w:ascii="Arial Narrow" w:hAnsi="Arial Narrow"/>
          <w:sz w:val="22"/>
          <w:szCs w:val="22"/>
        </w:rPr>
        <w:t>rts de Maurepas, équipement municipal.</w:t>
      </w:r>
      <w:r w:rsidR="00BA4970">
        <w:rPr>
          <w:rFonts w:ascii="Arial Narrow" w:hAnsi="Arial Narrow"/>
          <w:sz w:val="22"/>
          <w:szCs w:val="22"/>
        </w:rPr>
        <w:t xml:space="preserve"> Cette subvention intègre une aide de la DRAC d'un montant de 200 000 €. </w:t>
      </w:r>
    </w:p>
    <w:p w:rsidR="00394FBE" w:rsidRPr="00394FBE" w:rsidRDefault="00394FBE" w:rsidP="00394FBE">
      <w:pPr>
        <w:tabs>
          <w:tab w:val="left" w:pos="2977"/>
        </w:tabs>
        <w:overflowPunct w:val="0"/>
        <w:autoSpaceDE w:val="0"/>
        <w:autoSpaceDN w:val="0"/>
        <w:adjustRightInd w:val="0"/>
        <w:spacing w:line="240" w:lineRule="atLeast"/>
        <w:ind w:right="-1"/>
        <w:jc w:val="both"/>
        <w:textAlignment w:val="baseline"/>
        <w:rPr>
          <w:rFonts w:ascii="Arial Narrow" w:hAnsi="Arial Narrow"/>
          <w:sz w:val="22"/>
          <w:szCs w:val="22"/>
        </w:rPr>
      </w:pPr>
    </w:p>
    <w:p w:rsidR="00394FBE" w:rsidRPr="00394FBE" w:rsidRDefault="00394FBE" w:rsidP="00394FBE">
      <w:pPr>
        <w:tabs>
          <w:tab w:val="left" w:pos="2977"/>
        </w:tabs>
        <w:overflowPunct w:val="0"/>
        <w:autoSpaceDE w:val="0"/>
        <w:autoSpaceDN w:val="0"/>
        <w:adjustRightInd w:val="0"/>
        <w:spacing w:line="240" w:lineRule="atLeast"/>
        <w:ind w:right="-1"/>
        <w:jc w:val="both"/>
        <w:textAlignment w:val="baseline"/>
        <w:rPr>
          <w:rFonts w:ascii="Arial Narrow" w:hAnsi="Arial Narrow"/>
          <w:sz w:val="22"/>
          <w:szCs w:val="22"/>
        </w:rPr>
      </w:pPr>
      <w:r w:rsidRPr="00394FBE">
        <w:rPr>
          <w:rFonts w:ascii="Arial Narrow" w:hAnsi="Arial Narrow"/>
          <w:sz w:val="22"/>
          <w:szCs w:val="22"/>
        </w:rPr>
        <w:t xml:space="preserve">Le plan de financement prévisionnel </w:t>
      </w:r>
      <w:r w:rsidR="00936A52">
        <w:rPr>
          <w:rFonts w:ascii="Arial Narrow" w:hAnsi="Arial Narrow"/>
          <w:sz w:val="22"/>
          <w:szCs w:val="22"/>
        </w:rPr>
        <w:t xml:space="preserve">TTC </w:t>
      </w:r>
      <w:r w:rsidRPr="00394FBE">
        <w:rPr>
          <w:rFonts w:ascii="Arial Narrow" w:hAnsi="Arial Narrow"/>
          <w:sz w:val="22"/>
          <w:szCs w:val="22"/>
        </w:rPr>
        <w:t>de l'opération est le suivant :</w:t>
      </w:r>
    </w:p>
    <w:p w:rsidR="00394FBE" w:rsidRPr="00394FBE" w:rsidRDefault="00394FBE" w:rsidP="00394FBE">
      <w:pPr>
        <w:tabs>
          <w:tab w:val="left" w:pos="2977"/>
        </w:tabs>
        <w:overflowPunct w:val="0"/>
        <w:autoSpaceDE w:val="0"/>
        <w:autoSpaceDN w:val="0"/>
        <w:adjustRightInd w:val="0"/>
        <w:spacing w:line="240" w:lineRule="atLeast"/>
        <w:ind w:right="-1"/>
        <w:jc w:val="both"/>
        <w:textAlignment w:val="baseline"/>
        <w:rPr>
          <w:rFonts w:ascii="Arial Narrow" w:hAnsi="Arial Narrow"/>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0"/>
        <w:gridCol w:w="1954"/>
        <w:gridCol w:w="1352"/>
      </w:tblGrid>
      <w:tr w:rsidR="00394FBE" w:rsidRPr="00394FBE" w:rsidTr="00491802">
        <w:trPr>
          <w:jc w:val="center"/>
        </w:trPr>
        <w:tc>
          <w:tcPr>
            <w:tcW w:w="4290" w:type="dxa"/>
            <w:tcBorders>
              <w:top w:val="single" w:sz="4" w:space="0" w:color="auto"/>
              <w:left w:val="single" w:sz="4" w:space="0" w:color="auto"/>
              <w:right w:val="single" w:sz="4" w:space="0" w:color="auto"/>
            </w:tcBorders>
            <w:shd w:val="clear" w:color="auto" w:fill="auto"/>
            <w:vAlign w:val="center"/>
          </w:tcPr>
          <w:p w:rsidR="00394FBE" w:rsidRPr="00394FBE" w:rsidRDefault="00394FBE" w:rsidP="00394FBE">
            <w:pPr>
              <w:tabs>
                <w:tab w:val="left" w:pos="2977"/>
              </w:tabs>
              <w:overflowPunct w:val="0"/>
              <w:autoSpaceDE w:val="0"/>
              <w:autoSpaceDN w:val="0"/>
              <w:adjustRightInd w:val="0"/>
              <w:spacing w:line="240" w:lineRule="atLeast"/>
              <w:ind w:right="-1"/>
              <w:jc w:val="both"/>
              <w:textAlignment w:val="baseline"/>
              <w:rPr>
                <w:rFonts w:ascii="Arial Narrow" w:hAnsi="Arial Narrow"/>
                <w:b/>
                <w:sz w:val="22"/>
                <w:szCs w:val="22"/>
              </w:rPr>
            </w:pPr>
            <w:r w:rsidRPr="00394FBE">
              <w:rPr>
                <w:rFonts w:ascii="Arial Narrow" w:hAnsi="Arial Narrow"/>
                <w:b/>
                <w:sz w:val="22"/>
                <w:szCs w:val="22"/>
              </w:rPr>
              <w:t>Partenaires financiers</w:t>
            </w:r>
          </w:p>
        </w:tc>
        <w:tc>
          <w:tcPr>
            <w:tcW w:w="1954" w:type="dxa"/>
            <w:tcBorders>
              <w:top w:val="single" w:sz="4" w:space="0" w:color="auto"/>
              <w:left w:val="single" w:sz="4" w:space="0" w:color="auto"/>
              <w:right w:val="single" w:sz="4" w:space="0" w:color="auto"/>
            </w:tcBorders>
            <w:shd w:val="clear" w:color="auto" w:fill="auto"/>
            <w:vAlign w:val="center"/>
          </w:tcPr>
          <w:p w:rsidR="00394FBE" w:rsidRPr="00394FBE" w:rsidRDefault="00394FBE" w:rsidP="00394FBE">
            <w:pPr>
              <w:tabs>
                <w:tab w:val="left" w:pos="2977"/>
              </w:tabs>
              <w:overflowPunct w:val="0"/>
              <w:autoSpaceDE w:val="0"/>
              <w:autoSpaceDN w:val="0"/>
              <w:adjustRightInd w:val="0"/>
              <w:spacing w:line="240" w:lineRule="atLeast"/>
              <w:ind w:right="-1"/>
              <w:jc w:val="both"/>
              <w:textAlignment w:val="baseline"/>
              <w:rPr>
                <w:rFonts w:ascii="Arial Narrow" w:hAnsi="Arial Narrow"/>
                <w:b/>
                <w:sz w:val="22"/>
                <w:szCs w:val="22"/>
              </w:rPr>
            </w:pPr>
            <w:r w:rsidRPr="00394FBE">
              <w:rPr>
                <w:rFonts w:ascii="Arial Narrow" w:hAnsi="Arial Narrow"/>
                <w:b/>
                <w:sz w:val="22"/>
                <w:szCs w:val="22"/>
              </w:rPr>
              <w:t>Montants</w:t>
            </w:r>
          </w:p>
        </w:tc>
        <w:tc>
          <w:tcPr>
            <w:tcW w:w="1352" w:type="dxa"/>
            <w:tcBorders>
              <w:top w:val="single" w:sz="4" w:space="0" w:color="auto"/>
              <w:left w:val="single" w:sz="4" w:space="0" w:color="auto"/>
              <w:right w:val="single" w:sz="4" w:space="0" w:color="auto"/>
            </w:tcBorders>
            <w:vAlign w:val="center"/>
          </w:tcPr>
          <w:p w:rsidR="00394FBE" w:rsidRPr="00394FBE" w:rsidRDefault="00394FBE" w:rsidP="00394FBE">
            <w:pPr>
              <w:tabs>
                <w:tab w:val="left" w:pos="2977"/>
              </w:tabs>
              <w:overflowPunct w:val="0"/>
              <w:autoSpaceDE w:val="0"/>
              <w:autoSpaceDN w:val="0"/>
              <w:adjustRightInd w:val="0"/>
              <w:spacing w:line="240" w:lineRule="atLeast"/>
              <w:ind w:right="-1"/>
              <w:jc w:val="both"/>
              <w:textAlignment w:val="baseline"/>
              <w:rPr>
                <w:rFonts w:ascii="Arial Narrow" w:hAnsi="Arial Narrow"/>
                <w:b/>
                <w:sz w:val="22"/>
                <w:szCs w:val="22"/>
              </w:rPr>
            </w:pPr>
            <w:r w:rsidRPr="00394FBE">
              <w:rPr>
                <w:rFonts w:ascii="Arial Narrow" w:hAnsi="Arial Narrow"/>
                <w:b/>
                <w:sz w:val="22"/>
                <w:szCs w:val="22"/>
              </w:rPr>
              <w:t>Taux de financement</w:t>
            </w:r>
          </w:p>
        </w:tc>
      </w:tr>
      <w:tr w:rsidR="00394FBE" w:rsidRPr="00394FBE" w:rsidTr="00491802">
        <w:trPr>
          <w:jc w:val="center"/>
        </w:trPr>
        <w:tc>
          <w:tcPr>
            <w:tcW w:w="4290" w:type="dxa"/>
            <w:tcBorders>
              <w:top w:val="nil"/>
              <w:left w:val="single" w:sz="4" w:space="0" w:color="auto"/>
            </w:tcBorders>
            <w:shd w:val="clear" w:color="auto" w:fill="auto"/>
          </w:tcPr>
          <w:p w:rsidR="00394FBE" w:rsidRPr="00394FBE" w:rsidRDefault="00394FBE" w:rsidP="00394FBE">
            <w:pPr>
              <w:tabs>
                <w:tab w:val="left" w:pos="2977"/>
              </w:tabs>
              <w:overflowPunct w:val="0"/>
              <w:autoSpaceDE w:val="0"/>
              <w:autoSpaceDN w:val="0"/>
              <w:adjustRightInd w:val="0"/>
              <w:spacing w:line="240" w:lineRule="atLeast"/>
              <w:ind w:right="-1"/>
              <w:jc w:val="both"/>
              <w:textAlignment w:val="baseline"/>
              <w:rPr>
                <w:rFonts w:ascii="Arial Narrow" w:hAnsi="Arial Narrow"/>
                <w:sz w:val="22"/>
                <w:szCs w:val="22"/>
              </w:rPr>
            </w:pPr>
            <w:r w:rsidRPr="00394FBE">
              <w:rPr>
                <w:rFonts w:ascii="Arial Narrow" w:hAnsi="Arial Narrow"/>
                <w:sz w:val="22"/>
                <w:szCs w:val="22"/>
              </w:rPr>
              <w:t>Région Bretagne</w:t>
            </w:r>
          </w:p>
        </w:tc>
        <w:tc>
          <w:tcPr>
            <w:tcW w:w="1954" w:type="dxa"/>
            <w:tcBorders>
              <w:top w:val="nil"/>
              <w:right w:val="single" w:sz="4" w:space="0" w:color="auto"/>
            </w:tcBorders>
            <w:shd w:val="clear" w:color="auto" w:fill="auto"/>
            <w:vAlign w:val="center"/>
          </w:tcPr>
          <w:p w:rsidR="00394FBE" w:rsidRPr="00394FBE" w:rsidRDefault="00936A52" w:rsidP="00394FBE">
            <w:pPr>
              <w:tabs>
                <w:tab w:val="left" w:pos="2977"/>
              </w:tabs>
              <w:overflowPunct w:val="0"/>
              <w:autoSpaceDE w:val="0"/>
              <w:autoSpaceDN w:val="0"/>
              <w:adjustRightInd w:val="0"/>
              <w:spacing w:line="240" w:lineRule="atLeast"/>
              <w:ind w:right="-1"/>
              <w:jc w:val="both"/>
              <w:textAlignment w:val="baseline"/>
              <w:rPr>
                <w:rFonts w:ascii="Arial Narrow" w:hAnsi="Arial Narrow"/>
                <w:sz w:val="22"/>
                <w:szCs w:val="22"/>
              </w:rPr>
            </w:pPr>
            <w:r>
              <w:rPr>
                <w:rFonts w:ascii="Arial Narrow" w:hAnsi="Arial Narrow"/>
                <w:sz w:val="22"/>
                <w:szCs w:val="22"/>
              </w:rPr>
              <w:t>252 532 </w:t>
            </w:r>
            <w:r w:rsidR="00394FBE" w:rsidRPr="00394FBE">
              <w:rPr>
                <w:rFonts w:ascii="Arial Narrow" w:hAnsi="Arial Narrow"/>
                <w:sz w:val="22"/>
                <w:szCs w:val="22"/>
              </w:rPr>
              <w:t>€</w:t>
            </w:r>
          </w:p>
        </w:tc>
        <w:tc>
          <w:tcPr>
            <w:tcW w:w="1352" w:type="dxa"/>
            <w:tcBorders>
              <w:top w:val="nil"/>
              <w:right w:val="single" w:sz="4" w:space="0" w:color="auto"/>
            </w:tcBorders>
            <w:vAlign w:val="center"/>
          </w:tcPr>
          <w:p w:rsidR="00394FBE" w:rsidRPr="00394FBE" w:rsidRDefault="00394FBE" w:rsidP="00936A52">
            <w:pPr>
              <w:tabs>
                <w:tab w:val="left" w:pos="2977"/>
              </w:tabs>
              <w:overflowPunct w:val="0"/>
              <w:autoSpaceDE w:val="0"/>
              <w:autoSpaceDN w:val="0"/>
              <w:adjustRightInd w:val="0"/>
              <w:spacing w:line="240" w:lineRule="atLeast"/>
              <w:ind w:right="-1"/>
              <w:jc w:val="both"/>
              <w:textAlignment w:val="baseline"/>
              <w:rPr>
                <w:rFonts w:ascii="Arial Narrow" w:hAnsi="Arial Narrow"/>
                <w:sz w:val="22"/>
                <w:szCs w:val="22"/>
              </w:rPr>
            </w:pPr>
            <w:r w:rsidRPr="00394FBE">
              <w:rPr>
                <w:rFonts w:ascii="Arial Narrow" w:hAnsi="Arial Narrow"/>
                <w:sz w:val="22"/>
                <w:szCs w:val="22"/>
              </w:rPr>
              <w:t>17</w:t>
            </w:r>
            <w:r w:rsidR="00936A52">
              <w:rPr>
                <w:rFonts w:ascii="Arial Narrow" w:hAnsi="Arial Narrow"/>
                <w:sz w:val="22"/>
                <w:szCs w:val="22"/>
              </w:rPr>
              <w:t> </w:t>
            </w:r>
            <w:r w:rsidRPr="00394FBE">
              <w:rPr>
                <w:rFonts w:ascii="Arial Narrow" w:hAnsi="Arial Narrow"/>
                <w:sz w:val="22"/>
                <w:szCs w:val="22"/>
              </w:rPr>
              <w:t>%</w:t>
            </w:r>
          </w:p>
        </w:tc>
      </w:tr>
      <w:tr w:rsidR="00394FBE" w:rsidRPr="00394FBE" w:rsidTr="00491802">
        <w:trPr>
          <w:jc w:val="center"/>
        </w:trPr>
        <w:tc>
          <w:tcPr>
            <w:tcW w:w="4290" w:type="dxa"/>
            <w:tcBorders>
              <w:left w:val="single" w:sz="4" w:space="0" w:color="auto"/>
            </w:tcBorders>
            <w:shd w:val="clear" w:color="auto" w:fill="auto"/>
          </w:tcPr>
          <w:p w:rsidR="00394FBE" w:rsidRPr="00394FBE" w:rsidRDefault="00394FBE" w:rsidP="00953D9A">
            <w:pPr>
              <w:tabs>
                <w:tab w:val="left" w:pos="2977"/>
              </w:tabs>
              <w:overflowPunct w:val="0"/>
              <w:autoSpaceDE w:val="0"/>
              <w:autoSpaceDN w:val="0"/>
              <w:adjustRightInd w:val="0"/>
              <w:spacing w:line="240" w:lineRule="atLeast"/>
              <w:ind w:right="-1"/>
              <w:jc w:val="both"/>
              <w:textAlignment w:val="baseline"/>
              <w:rPr>
                <w:rFonts w:ascii="Arial Narrow" w:hAnsi="Arial Narrow"/>
                <w:sz w:val="22"/>
                <w:szCs w:val="22"/>
              </w:rPr>
            </w:pPr>
            <w:r w:rsidRPr="00394FBE">
              <w:rPr>
                <w:rFonts w:ascii="Arial Narrow" w:hAnsi="Arial Narrow"/>
                <w:sz w:val="22"/>
                <w:szCs w:val="22"/>
              </w:rPr>
              <w:t>Rennes Métropole commande artistique du métro, dont participation de l'État de 18</w:t>
            </w:r>
            <w:r w:rsidR="00953D9A">
              <w:rPr>
                <w:rFonts w:ascii="Arial Narrow" w:hAnsi="Arial Narrow"/>
                <w:sz w:val="22"/>
                <w:szCs w:val="22"/>
              </w:rPr>
              <w:t> </w:t>
            </w:r>
            <w:r w:rsidRPr="00394FBE">
              <w:rPr>
                <w:rFonts w:ascii="Arial Narrow" w:hAnsi="Arial Narrow"/>
                <w:sz w:val="22"/>
                <w:szCs w:val="22"/>
              </w:rPr>
              <w:t>750</w:t>
            </w:r>
            <w:r w:rsidR="00953D9A">
              <w:rPr>
                <w:rFonts w:ascii="Arial Narrow" w:hAnsi="Arial Narrow"/>
                <w:sz w:val="22"/>
                <w:szCs w:val="22"/>
              </w:rPr>
              <w:t> </w:t>
            </w:r>
            <w:r w:rsidRPr="00394FBE">
              <w:rPr>
                <w:rFonts w:ascii="Arial Narrow" w:hAnsi="Arial Narrow"/>
                <w:sz w:val="22"/>
                <w:szCs w:val="22"/>
              </w:rPr>
              <w:t>€ (12,5</w:t>
            </w:r>
            <w:r w:rsidR="001D0183">
              <w:rPr>
                <w:rFonts w:ascii="Arial Narrow" w:hAnsi="Arial Narrow"/>
                <w:sz w:val="22"/>
                <w:szCs w:val="22"/>
              </w:rPr>
              <w:t xml:space="preserve"> </w:t>
            </w:r>
            <w:r w:rsidRPr="00394FBE">
              <w:rPr>
                <w:rFonts w:ascii="Arial Narrow" w:hAnsi="Arial Narrow"/>
                <w:sz w:val="22"/>
                <w:szCs w:val="22"/>
              </w:rPr>
              <w:t>%)</w:t>
            </w:r>
          </w:p>
        </w:tc>
        <w:tc>
          <w:tcPr>
            <w:tcW w:w="1954" w:type="dxa"/>
            <w:tcBorders>
              <w:right w:val="single" w:sz="4" w:space="0" w:color="auto"/>
            </w:tcBorders>
            <w:shd w:val="clear" w:color="auto" w:fill="auto"/>
            <w:vAlign w:val="center"/>
          </w:tcPr>
          <w:p w:rsidR="00394FBE" w:rsidRPr="00394FBE" w:rsidRDefault="00394FBE" w:rsidP="00936A52">
            <w:pPr>
              <w:tabs>
                <w:tab w:val="left" w:pos="2977"/>
              </w:tabs>
              <w:overflowPunct w:val="0"/>
              <w:autoSpaceDE w:val="0"/>
              <w:autoSpaceDN w:val="0"/>
              <w:adjustRightInd w:val="0"/>
              <w:spacing w:line="240" w:lineRule="atLeast"/>
              <w:ind w:right="-1"/>
              <w:jc w:val="both"/>
              <w:textAlignment w:val="baseline"/>
              <w:rPr>
                <w:rFonts w:ascii="Arial Narrow" w:hAnsi="Arial Narrow"/>
                <w:sz w:val="22"/>
                <w:szCs w:val="22"/>
              </w:rPr>
            </w:pPr>
            <w:r w:rsidRPr="00394FBE">
              <w:rPr>
                <w:rFonts w:ascii="Arial Narrow" w:hAnsi="Arial Narrow"/>
                <w:sz w:val="22"/>
                <w:szCs w:val="22"/>
              </w:rPr>
              <w:t>150 000</w:t>
            </w:r>
            <w:r w:rsidR="00936A52">
              <w:rPr>
                <w:rFonts w:ascii="Arial Narrow" w:hAnsi="Arial Narrow"/>
                <w:sz w:val="22"/>
                <w:szCs w:val="22"/>
              </w:rPr>
              <w:t> </w:t>
            </w:r>
            <w:r w:rsidRPr="00394FBE">
              <w:rPr>
                <w:rFonts w:ascii="Arial Narrow" w:hAnsi="Arial Narrow"/>
                <w:sz w:val="22"/>
                <w:szCs w:val="22"/>
              </w:rPr>
              <w:t>€</w:t>
            </w:r>
          </w:p>
        </w:tc>
        <w:tc>
          <w:tcPr>
            <w:tcW w:w="1352" w:type="dxa"/>
            <w:tcBorders>
              <w:right w:val="single" w:sz="4" w:space="0" w:color="auto"/>
            </w:tcBorders>
            <w:vAlign w:val="center"/>
          </w:tcPr>
          <w:p w:rsidR="00394FBE" w:rsidRPr="00394FBE" w:rsidRDefault="00394FBE" w:rsidP="00394FBE">
            <w:pPr>
              <w:tabs>
                <w:tab w:val="left" w:pos="2977"/>
              </w:tabs>
              <w:overflowPunct w:val="0"/>
              <w:autoSpaceDE w:val="0"/>
              <w:autoSpaceDN w:val="0"/>
              <w:adjustRightInd w:val="0"/>
              <w:spacing w:line="240" w:lineRule="atLeast"/>
              <w:ind w:right="-1"/>
              <w:jc w:val="both"/>
              <w:textAlignment w:val="baseline"/>
              <w:rPr>
                <w:rFonts w:ascii="Arial Narrow" w:hAnsi="Arial Narrow"/>
                <w:sz w:val="22"/>
                <w:szCs w:val="22"/>
              </w:rPr>
            </w:pPr>
            <w:r w:rsidRPr="00394FBE">
              <w:rPr>
                <w:rFonts w:ascii="Arial Narrow" w:hAnsi="Arial Narrow"/>
                <w:sz w:val="22"/>
                <w:szCs w:val="22"/>
              </w:rPr>
              <w:t>10</w:t>
            </w:r>
            <w:r w:rsidR="00936A52">
              <w:rPr>
                <w:rFonts w:ascii="Arial Narrow" w:hAnsi="Arial Narrow"/>
                <w:sz w:val="22"/>
                <w:szCs w:val="22"/>
              </w:rPr>
              <w:t> </w:t>
            </w:r>
            <w:r w:rsidRPr="00394FBE">
              <w:rPr>
                <w:rFonts w:ascii="Arial Narrow" w:hAnsi="Arial Narrow"/>
                <w:sz w:val="22"/>
                <w:szCs w:val="22"/>
              </w:rPr>
              <w:t>%</w:t>
            </w:r>
          </w:p>
        </w:tc>
      </w:tr>
      <w:tr w:rsidR="00394FBE" w:rsidRPr="00394FBE" w:rsidTr="00491802">
        <w:trPr>
          <w:jc w:val="center"/>
        </w:trPr>
        <w:tc>
          <w:tcPr>
            <w:tcW w:w="4290" w:type="dxa"/>
            <w:tcBorders>
              <w:left w:val="single" w:sz="4" w:space="0" w:color="auto"/>
            </w:tcBorders>
            <w:shd w:val="clear" w:color="auto" w:fill="auto"/>
          </w:tcPr>
          <w:p w:rsidR="00394FBE" w:rsidRPr="00394FBE" w:rsidRDefault="00394FBE" w:rsidP="00394FBE">
            <w:pPr>
              <w:tabs>
                <w:tab w:val="left" w:pos="2977"/>
              </w:tabs>
              <w:overflowPunct w:val="0"/>
              <w:autoSpaceDE w:val="0"/>
              <w:autoSpaceDN w:val="0"/>
              <w:adjustRightInd w:val="0"/>
              <w:spacing w:line="240" w:lineRule="atLeast"/>
              <w:ind w:right="-1"/>
              <w:jc w:val="both"/>
              <w:textAlignment w:val="baseline"/>
              <w:rPr>
                <w:rFonts w:ascii="Arial Narrow" w:hAnsi="Arial Narrow"/>
                <w:sz w:val="22"/>
                <w:szCs w:val="22"/>
              </w:rPr>
            </w:pPr>
            <w:r w:rsidRPr="00394FBE">
              <w:rPr>
                <w:rFonts w:ascii="Arial Narrow" w:hAnsi="Arial Narrow"/>
                <w:sz w:val="22"/>
                <w:szCs w:val="22"/>
              </w:rPr>
              <w:t>Ville de Rennes</w:t>
            </w:r>
            <w:r w:rsidR="00BA4970">
              <w:rPr>
                <w:rFonts w:ascii="Arial Narrow" w:hAnsi="Arial Narrow"/>
                <w:sz w:val="22"/>
                <w:szCs w:val="22"/>
              </w:rPr>
              <w:t>, dont participation de la DRAC de 200 000 €</w:t>
            </w:r>
          </w:p>
        </w:tc>
        <w:tc>
          <w:tcPr>
            <w:tcW w:w="1954" w:type="dxa"/>
            <w:tcBorders>
              <w:right w:val="single" w:sz="4" w:space="0" w:color="auto"/>
            </w:tcBorders>
            <w:shd w:val="clear" w:color="auto" w:fill="auto"/>
            <w:vAlign w:val="center"/>
          </w:tcPr>
          <w:p w:rsidR="00394FBE" w:rsidRPr="00394FBE" w:rsidRDefault="00BA4970" w:rsidP="00936A52">
            <w:pPr>
              <w:tabs>
                <w:tab w:val="left" w:pos="2977"/>
              </w:tabs>
              <w:overflowPunct w:val="0"/>
              <w:autoSpaceDE w:val="0"/>
              <w:autoSpaceDN w:val="0"/>
              <w:adjustRightInd w:val="0"/>
              <w:spacing w:line="240" w:lineRule="atLeast"/>
              <w:ind w:right="-1"/>
              <w:jc w:val="both"/>
              <w:textAlignment w:val="baseline"/>
              <w:rPr>
                <w:rFonts w:ascii="Arial Narrow" w:hAnsi="Arial Narrow"/>
                <w:sz w:val="22"/>
                <w:szCs w:val="22"/>
              </w:rPr>
            </w:pPr>
            <w:r>
              <w:rPr>
                <w:rFonts w:ascii="Arial Narrow" w:hAnsi="Arial Narrow"/>
                <w:sz w:val="22"/>
                <w:szCs w:val="22"/>
              </w:rPr>
              <w:t>8</w:t>
            </w:r>
            <w:r w:rsidR="00394FBE" w:rsidRPr="00394FBE">
              <w:rPr>
                <w:rFonts w:ascii="Arial Narrow" w:hAnsi="Arial Narrow"/>
                <w:sz w:val="22"/>
                <w:szCs w:val="22"/>
              </w:rPr>
              <w:t>53 284</w:t>
            </w:r>
            <w:r w:rsidR="00936A52">
              <w:rPr>
                <w:rFonts w:ascii="Arial Narrow" w:hAnsi="Arial Narrow"/>
                <w:sz w:val="22"/>
                <w:szCs w:val="22"/>
              </w:rPr>
              <w:t> </w:t>
            </w:r>
            <w:r w:rsidR="00394FBE" w:rsidRPr="00394FBE">
              <w:rPr>
                <w:rFonts w:ascii="Arial Narrow" w:hAnsi="Arial Narrow"/>
                <w:sz w:val="22"/>
                <w:szCs w:val="22"/>
              </w:rPr>
              <w:t>€</w:t>
            </w:r>
          </w:p>
        </w:tc>
        <w:tc>
          <w:tcPr>
            <w:tcW w:w="1352" w:type="dxa"/>
            <w:tcBorders>
              <w:right w:val="single" w:sz="4" w:space="0" w:color="auto"/>
            </w:tcBorders>
            <w:vAlign w:val="center"/>
          </w:tcPr>
          <w:p w:rsidR="00394FBE" w:rsidRPr="00394FBE" w:rsidRDefault="00BA4970" w:rsidP="00936A52">
            <w:pPr>
              <w:tabs>
                <w:tab w:val="left" w:pos="2977"/>
              </w:tabs>
              <w:overflowPunct w:val="0"/>
              <w:autoSpaceDE w:val="0"/>
              <w:autoSpaceDN w:val="0"/>
              <w:adjustRightInd w:val="0"/>
              <w:spacing w:line="240" w:lineRule="atLeast"/>
              <w:ind w:right="-1"/>
              <w:jc w:val="both"/>
              <w:textAlignment w:val="baseline"/>
              <w:rPr>
                <w:rFonts w:ascii="Arial Narrow" w:hAnsi="Arial Narrow"/>
                <w:sz w:val="22"/>
                <w:szCs w:val="22"/>
              </w:rPr>
            </w:pPr>
            <w:r>
              <w:rPr>
                <w:rFonts w:ascii="Arial Narrow" w:hAnsi="Arial Narrow"/>
                <w:sz w:val="22"/>
                <w:szCs w:val="22"/>
              </w:rPr>
              <w:t>56</w:t>
            </w:r>
            <w:r w:rsidR="00936A52">
              <w:rPr>
                <w:rFonts w:ascii="Arial Narrow" w:hAnsi="Arial Narrow"/>
                <w:sz w:val="22"/>
                <w:szCs w:val="22"/>
              </w:rPr>
              <w:t> </w:t>
            </w:r>
            <w:r w:rsidR="00394FBE" w:rsidRPr="00394FBE">
              <w:rPr>
                <w:rFonts w:ascii="Arial Narrow" w:hAnsi="Arial Narrow"/>
                <w:sz w:val="22"/>
                <w:szCs w:val="22"/>
              </w:rPr>
              <w:t>%</w:t>
            </w:r>
          </w:p>
        </w:tc>
      </w:tr>
      <w:tr w:rsidR="00394FBE" w:rsidRPr="00394FBE" w:rsidTr="00491802">
        <w:trPr>
          <w:jc w:val="center"/>
        </w:trPr>
        <w:tc>
          <w:tcPr>
            <w:tcW w:w="4290" w:type="dxa"/>
            <w:tcBorders>
              <w:left w:val="single" w:sz="4" w:space="0" w:color="auto"/>
              <w:bottom w:val="single" w:sz="4" w:space="0" w:color="auto"/>
            </w:tcBorders>
            <w:shd w:val="clear" w:color="auto" w:fill="auto"/>
          </w:tcPr>
          <w:p w:rsidR="00394FBE" w:rsidRPr="00394FBE" w:rsidRDefault="00394FBE" w:rsidP="00394FBE">
            <w:pPr>
              <w:tabs>
                <w:tab w:val="left" w:pos="2977"/>
              </w:tabs>
              <w:overflowPunct w:val="0"/>
              <w:autoSpaceDE w:val="0"/>
              <w:autoSpaceDN w:val="0"/>
              <w:adjustRightInd w:val="0"/>
              <w:spacing w:line="240" w:lineRule="atLeast"/>
              <w:ind w:right="-1"/>
              <w:jc w:val="both"/>
              <w:textAlignment w:val="baseline"/>
              <w:rPr>
                <w:rFonts w:ascii="Arial Narrow" w:hAnsi="Arial Narrow"/>
                <w:sz w:val="22"/>
                <w:szCs w:val="22"/>
              </w:rPr>
            </w:pPr>
            <w:r w:rsidRPr="00394FBE">
              <w:rPr>
                <w:rFonts w:ascii="Arial Narrow" w:hAnsi="Arial Narrow"/>
                <w:sz w:val="22"/>
                <w:szCs w:val="22"/>
              </w:rPr>
              <w:t>Archipel Habitat</w:t>
            </w:r>
          </w:p>
        </w:tc>
        <w:tc>
          <w:tcPr>
            <w:tcW w:w="1954" w:type="dxa"/>
            <w:tcBorders>
              <w:bottom w:val="single" w:sz="4" w:space="0" w:color="auto"/>
              <w:right w:val="single" w:sz="4" w:space="0" w:color="auto"/>
            </w:tcBorders>
            <w:shd w:val="clear" w:color="auto" w:fill="auto"/>
            <w:vAlign w:val="center"/>
          </w:tcPr>
          <w:p w:rsidR="00394FBE" w:rsidRPr="00394FBE" w:rsidRDefault="00394FBE" w:rsidP="00936A52">
            <w:pPr>
              <w:tabs>
                <w:tab w:val="left" w:pos="2977"/>
              </w:tabs>
              <w:overflowPunct w:val="0"/>
              <w:autoSpaceDE w:val="0"/>
              <w:autoSpaceDN w:val="0"/>
              <w:adjustRightInd w:val="0"/>
              <w:spacing w:line="240" w:lineRule="atLeast"/>
              <w:ind w:right="-1"/>
              <w:jc w:val="both"/>
              <w:textAlignment w:val="baseline"/>
              <w:rPr>
                <w:rFonts w:ascii="Arial Narrow" w:hAnsi="Arial Narrow"/>
                <w:sz w:val="22"/>
                <w:szCs w:val="22"/>
              </w:rPr>
            </w:pPr>
            <w:r w:rsidRPr="00394FBE">
              <w:rPr>
                <w:rFonts w:ascii="Arial Narrow" w:hAnsi="Arial Narrow"/>
                <w:sz w:val="22"/>
                <w:szCs w:val="22"/>
              </w:rPr>
              <w:t>250 734</w:t>
            </w:r>
            <w:r w:rsidR="00936A52">
              <w:rPr>
                <w:rFonts w:ascii="Arial Narrow" w:hAnsi="Arial Narrow"/>
                <w:sz w:val="22"/>
                <w:szCs w:val="22"/>
              </w:rPr>
              <w:t> </w:t>
            </w:r>
            <w:r w:rsidRPr="00394FBE">
              <w:rPr>
                <w:rFonts w:ascii="Arial Narrow" w:hAnsi="Arial Narrow"/>
                <w:sz w:val="22"/>
                <w:szCs w:val="22"/>
              </w:rPr>
              <w:t>€</w:t>
            </w:r>
          </w:p>
        </w:tc>
        <w:tc>
          <w:tcPr>
            <w:tcW w:w="1352" w:type="dxa"/>
            <w:tcBorders>
              <w:bottom w:val="single" w:sz="4" w:space="0" w:color="auto"/>
              <w:right w:val="single" w:sz="4" w:space="0" w:color="auto"/>
            </w:tcBorders>
            <w:vAlign w:val="center"/>
          </w:tcPr>
          <w:p w:rsidR="00394FBE" w:rsidRPr="00394FBE" w:rsidRDefault="00394FBE" w:rsidP="00936A52">
            <w:pPr>
              <w:tabs>
                <w:tab w:val="left" w:pos="2977"/>
              </w:tabs>
              <w:overflowPunct w:val="0"/>
              <w:autoSpaceDE w:val="0"/>
              <w:autoSpaceDN w:val="0"/>
              <w:adjustRightInd w:val="0"/>
              <w:spacing w:line="240" w:lineRule="atLeast"/>
              <w:ind w:right="-1"/>
              <w:jc w:val="both"/>
              <w:textAlignment w:val="baseline"/>
              <w:rPr>
                <w:rFonts w:ascii="Arial Narrow" w:hAnsi="Arial Narrow"/>
                <w:sz w:val="22"/>
                <w:szCs w:val="22"/>
              </w:rPr>
            </w:pPr>
            <w:r w:rsidRPr="00394FBE">
              <w:rPr>
                <w:rFonts w:ascii="Arial Narrow" w:hAnsi="Arial Narrow"/>
                <w:sz w:val="22"/>
                <w:szCs w:val="22"/>
              </w:rPr>
              <w:t>17</w:t>
            </w:r>
            <w:r w:rsidR="00936A52">
              <w:rPr>
                <w:rFonts w:ascii="Arial Narrow" w:hAnsi="Arial Narrow"/>
                <w:sz w:val="22"/>
                <w:szCs w:val="22"/>
              </w:rPr>
              <w:t> </w:t>
            </w:r>
            <w:r w:rsidRPr="00394FBE">
              <w:rPr>
                <w:rFonts w:ascii="Arial Narrow" w:hAnsi="Arial Narrow"/>
                <w:sz w:val="22"/>
                <w:szCs w:val="22"/>
              </w:rPr>
              <w:t>%</w:t>
            </w:r>
          </w:p>
        </w:tc>
      </w:tr>
      <w:tr w:rsidR="00394FBE" w:rsidRPr="00394FBE" w:rsidTr="00491802">
        <w:trPr>
          <w:jc w:val="center"/>
        </w:trPr>
        <w:tc>
          <w:tcPr>
            <w:tcW w:w="4290" w:type="dxa"/>
            <w:tcBorders>
              <w:top w:val="single" w:sz="12" w:space="0" w:color="auto"/>
              <w:left w:val="single" w:sz="4" w:space="0" w:color="auto"/>
              <w:bottom w:val="single" w:sz="4" w:space="0" w:color="auto"/>
              <w:right w:val="single" w:sz="4" w:space="0" w:color="auto"/>
            </w:tcBorders>
            <w:shd w:val="clear" w:color="auto" w:fill="auto"/>
          </w:tcPr>
          <w:p w:rsidR="00394FBE" w:rsidRPr="00394FBE" w:rsidRDefault="00394FBE" w:rsidP="00394FBE">
            <w:pPr>
              <w:tabs>
                <w:tab w:val="left" w:pos="2977"/>
              </w:tabs>
              <w:overflowPunct w:val="0"/>
              <w:autoSpaceDE w:val="0"/>
              <w:autoSpaceDN w:val="0"/>
              <w:adjustRightInd w:val="0"/>
              <w:spacing w:line="240" w:lineRule="atLeast"/>
              <w:ind w:right="-1"/>
              <w:jc w:val="both"/>
              <w:textAlignment w:val="baseline"/>
              <w:rPr>
                <w:rFonts w:ascii="Arial Narrow" w:hAnsi="Arial Narrow"/>
                <w:b/>
                <w:sz w:val="22"/>
                <w:szCs w:val="22"/>
              </w:rPr>
            </w:pPr>
            <w:r w:rsidRPr="00394FBE">
              <w:rPr>
                <w:rFonts w:ascii="Arial Narrow" w:hAnsi="Arial Narrow"/>
                <w:b/>
                <w:sz w:val="22"/>
                <w:szCs w:val="22"/>
              </w:rPr>
              <w:t xml:space="preserve">Total </w:t>
            </w:r>
          </w:p>
        </w:tc>
        <w:tc>
          <w:tcPr>
            <w:tcW w:w="1954" w:type="dxa"/>
            <w:tcBorders>
              <w:top w:val="single" w:sz="12" w:space="0" w:color="auto"/>
              <w:left w:val="single" w:sz="4" w:space="0" w:color="auto"/>
              <w:bottom w:val="single" w:sz="4" w:space="0" w:color="auto"/>
              <w:right w:val="single" w:sz="4" w:space="0" w:color="auto"/>
            </w:tcBorders>
            <w:shd w:val="clear" w:color="auto" w:fill="auto"/>
            <w:vAlign w:val="center"/>
          </w:tcPr>
          <w:p w:rsidR="00394FBE" w:rsidRPr="00394FBE" w:rsidRDefault="00394FBE" w:rsidP="00936A52">
            <w:pPr>
              <w:tabs>
                <w:tab w:val="left" w:pos="2977"/>
              </w:tabs>
              <w:overflowPunct w:val="0"/>
              <w:autoSpaceDE w:val="0"/>
              <w:autoSpaceDN w:val="0"/>
              <w:adjustRightInd w:val="0"/>
              <w:spacing w:line="240" w:lineRule="atLeast"/>
              <w:ind w:right="-1"/>
              <w:jc w:val="both"/>
              <w:textAlignment w:val="baseline"/>
              <w:rPr>
                <w:rFonts w:ascii="Arial Narrow" w:hAnsi="Arial Narrow"/>
                <w:b/>
                <w:sz w:val="22"/>
                <w:szCs w:val="22"/>
              </w:rPr>
            </w:pPr>
            <w:r w:rsidRPr="00394FBE">
              <w:rPr>
                <w:rFonts w:ascii="Arial Narrow" w:hAnsi="Arial Narrow"/>
                <w:b/>
                <w:sz w:val="22"/>
                <w:szCs w:val="22"/>
              </w:rPr>
              <w:t>1 506 550</w:t>
            </w:r>
            <w:r w:rsidR="00936A52">
              <w:rPr>
                <w:rFonts w:ascii="Arial Narrow" w:hAnsi="Arial Narrow"/>
                <w:b/>
                <w:sz w:val="22"/>
                <w:szCs w:val="22"/>
              </w:rPr>
              <w:t> </w:t>
            </w:r>
            <w:r w:rsidRPr="00394FBE">
              <w:rPr>
                <w:rFonts w:ascii="Arial Narrow" w:hAnsi="Arial Narrow"/>
                <w:b/>
                <w:sz w:val="22"/>
                <w:szCs w:val="22"/>
              </w:rPr>
              <w:t>€</w:t>
            </w:r>
          </w:p>
        </w:tc>
        <w:tc>
          <w:tcPr>
            <w:tcW w:w="1352" w:type="dxa"/>
            <w:tcBorders>
              <w:top w:val="single" w:sz="12" w:space="0" w:color="auto"/>
              <w:left w:val="single" w:sz="4" w:space="0" w:color="auto"/>
              <w:bottom w:val="single" w:sz="4" w:space="0" w:color="auto"/>
              <w:right w:val="single" w:sz="4" w:space="0" w:color="auto"/>
            </w:tcBorders>
            <w:vAlign w:val="center"/>
          </w:tcPr>
          <w:p w:rsidR="00394FBE" w:rsidRPr="00394FBE" w:rsidRDefault="00394FBE" w:rsidP="00394FBE">
            <w:pPr>
              <w:tabs>
                <w:tab w:val="left" w:pos="2977"/>
              </w:tabs>
              <w:overflowPunct w:val="0"/>
              <w:autoSpaceDE w:val="0"/>
              <w:autoSpaceDN w:val="0"/>
              <w:adjustRightInd w:val="0"/>
              <w:spacing w:line="240" w:lineRule="atLeast"/>
              <w:ind w:right="-1"/>
              <w:jc w:val="both"/>
              <w:textAlignment w:val="baseline"/>
              <w:rPr>
                <w:rFonts w:ascii="Arial Narrow" w:hAnsi="Arial Narrow"/>
                <w:b/>
                <w:sz w:val="22"/>
                <w:szCs w:val="22"/>
              </w:rPr>
            </w:pPr>
            <w:r w:rsidRPr="00394FBE">
              <w:rPr>
                <w:rFonts w:ascii="Arial Narrow" w:hAnsi="Arial Narrow"/>
                <w:b/>
                <w:sz w:val="22"/>
                <w:szCs w:val="22"/>
              </w:rPr>
              <w:t>100</w:t>
            </w:r>
            <w:r w:rsidR="00936A52">
              <w:rPr>
                <w:rFonts w:ascii="Arial Narrow" w:hAnsi="Arial Narrow"/>
                <w:b/>
                <w:sz w:val="22"/>
                <w:szCs w:val="22"/>
              </w:rPr>
              <w:t> </w:t>
            </w:r>
            <w:r w:rsidRPr="00394FBE">
              <w:rPr>
                <w:rFonts w:ascii="Arial Narrow" w:hAnsi="Arial Narrow"/>
                <w:b/>
                <w:sz w:val="22"/>
                <w:szCs w:val="22"/>
              </w:rPr>
              <w:t>%</w:t>
            </w:r>
          </w:p>
        </w:tc>
      </w:tr>
    </w:tbl>
    <w:p w:rsidR="00394FBE" w:rsidRPr="00394FBE" w:rsidRDefault="00394FBE" w:rsidP="00394FBE">
      <w:pPr>
        <w:tabs>
          <w:tab w:val="left" w:pos="2977"/>
        </w:tabs>
        <w:overflowPunct w:val="0"/>
        <w:autoSpaceDE w:val="0"/>
        <w:autoSpaceDN w:val="0"/>
        <w:adjustRightInd w:val="0"/>
        <w:spacing w:line="240" w:lineRule="atLeast"/>
        <w:ind w:right="-1"/>
        <w:jc w:val="both"/>
        <w:textAlignment w:val="baseline"/>
        <w:rPr>
          <w:rFonts w:ascii="Arial Narrow" w:hAnsi="Arial Narrow"/>
          <w:sz w:val="22"/>
          <w:szCs w:val="22"/>
        </w:rPr>
      </w:pPr>
    </w:p>
    <w:p w:rsidR="00394FBE" w:rsidRDefault="00394FBE" w:rsidP="00394FBE">
      <w:pPr>
        <w:tabs>
          <w:tab w:val="left" w:pos="2977"/>
        </w:tabs>
        <w:overflowPunct w:val="0"/>
        <w:autoSpaceDE w:val="0"/>
        <w:autoSpaceDN w:val="0"/>
        <w:adjustRightInd w:val="0"/>
        <w:spacing w:line="240" w:lineRule="atLeast"/>
        <w:ind w:right="-1"/>
        <w:jc w:val="both"/>
        <w:textAlignment w:val="baseline"/>
        <w:rPr>
          <w:rFonts w:ascii="Arial Narrow" w:hAnsi="Arial Narrow"/>
          <w:sz w:val="22"/>
          <w:szCs w:val="22"/>
        </w:rPr>
      </w:pPr>
    </w:p>
    <w:p w:rsidR="00D318F1" w:rsidRDefault="00D318F1" w:rsidP="00394FBE">
      <w:pPr>
        <w:tabs>
          <w:tab w:val="left" w:pos="2977"/>
        </w:tabs>
        <w:overflowPunct w:val="0"/>
        <w:autoSpaceDE w:val="0"/>
        <w:autoSpaceDN w:val="0"/>
        <w:adjustRightInd w:val="0"/>
        <w:spacing w:line="240" w:lineRule="atLeast"/>
        <w:ind w:right="-1"/>
        <w:jc w:val="both"/>
        <w:textAlignment w:val="baseline"/>
        <w:rPr>
          <w:rFonts w:ascii="Arial Narrow" w:hAnsi="Arial Narrow"/>
          <w:sz w:val="22"/>
          <w:szCs w:val="22"/>
        </w:rPr>
      </w:pPr>
    </w:p>
    <w:p w:rsidR="00D318F1" w:rsidRDefault="00D318F1" w:rsidP="00394FBE">
      <w:pPr>
        <w:tabs>
          <w:tab w:val="left" w:pos="2977"/>
        </w:tabs>
        <w:overflowPunct w:val="0"/>
        <w:autoSpaceDE w:val="0"/>
        <w:autoSpaceDN w:val="0"/>
        <w:adjustRightInd w:val="0"/>
        <w:spacing w:line="240" w:lineRule="atLeast"/>
        <w:ind w:right="-1"/>
        <w:jc w:val="both"/>
        <w:textAlignment w:val="baseline"/>
        <w:rPr>
          <w:rFonts w:ascii="Arial Narrow" w:hAnsi="Arial Narrow"/>
          <w:sz w:val="22"/>
          <w:szCs w:val="22"/>
        </w:rPr>
      </w:pPr>
    </w:p>
    <w:p w:rsidR="00D318F1" w:rsidRPr="00394FBE" w:rsidRDefault="00D318F1" w:rsidP="00394FBE">
      <w:pPr>
        <w:tabs>
          <w:tab w:val="left" w:pos="2977"/>
        </w:tabs>
        <w:overflowPunct w:val="0"/>
        <w:autoSpaceDE w:val="0"/>
        <w:autoSpaceDN w:val="0"/>
        <w:adjustRightInd w:val="0"/>
        <w:spacing w:line="240" w:lineRule="atLeast"/>
        <w:ind w:right="-1"/>
        <w:jc w:val="both"/>
        <w:textAlignment w:val="baseline"/>
        <w:rPr>
          <w:rFonts w:ascii="Arial Narrow" w:hAnsi="Arial Narrow"/>
          <w:sz w:val="22"/>
          <w:szCs w:val="22"/>
        </w:rPr>
      </w:pPr>
    </w:p>
    <w:p w:rsidR="00F850CC" w:rsidRDefault="00F850CC" w:rsidP="00F850CC">
      <w:pPr>
        <w:pStyle w:val="article-2"/>
        <w:rPr>
          <w:rFonts w:eastAsiaTheme="minorHAnsi" w:cs="Times New Roman"/>
          <w:color w:val="auto"/>
          <w:lang w:eastAsia="ar-SA"/>
        </w:rPr>
      </w:pPr>
      <w:r>
        <w:rPr>
          <w:rFonts w:eastAsiaTheme="minorHAnsi" w:cs="Times New Roman"/>
          <w:color w:val="auto"/>
          <w:lang w:eastAsia="ar-SA"/>
        </w:rPr>
        <w:lastRenderedPageBreak/>
        <w:t>Après avis favorable du Bureau du 2 décembre, le Conseil est invité à :</w:t>
      </w:r>
    </w:p>
    <w:p w:rsidR="00E819AC" w:rsidRDefault="00E819AC" w:rsidP="00D14ADF">
      <w:pPr>
        <w:tabs>
          <w:tab w:val="left" w:pos="2977"/>
        </w:tabs>
        <w:overflowPunct w:val="0"/>
        <w:autoSpaceDE w:val="0"/>
        <w:autoSpaceDN w:val="0"/>
        <w:adjustRightInd w:val="0"/>
        <w:spacing w:line="240" w:lineRule="atLeast"/>
        <w:ind w:right="-1"/>
        <w:jc w:val="both"/>
        <w:textAlignment w:val="baseline"/>
        <w:rPr>
          <w:rFonts w:ascii="Arial Narrow" w:hAnsi="Arial Narrow"/>
          <w:sz w:val="22"/>
          <w:szCs w:val="22"/>
        </w:rPr>
      </w:pPr>
    </w:p>
    <w:p w:rsidR="009E3855" w:rsidRDefault="00D14ADF" w:rsidP="006B521B">
      <w:pPr>
        <w:pStyle w:val="Textecourrier"/>
        <w:ind w:left="284" w:hanging="283"/>
      </w:pPr>
      <w:r w:rsidRPr="00E231B9">
        <w:t>-</w:t>
      </w:r>
      <w:r w:rsidRPr="00E231B9">
        <w:tab/>
      </w:r>
      <w:r w:rsidR="006B521B">
        <w:t>a</w:t>
      </w:r>
      <w:r w:rsidR="009E3855">
        <w:t>ttribuer un</w:t>
      </w:r>
      <w:r w:rsidR="00394FBE">
        <w:t xml:space="preserve">e subvention </w:t>
      </w:r>
      <w:r w:rsidR="009E3855">
        <w:t xml:space="preserve">à </w:t>
      </w:r>
      <w:r w:rsidR="00394FBE">
        <w:t>Archipel Habitat</w:t>
      </w:r>
      <w:r w:rsidR="009E3855">
        <w:t xml:space="preserve"> pour </w:t>
      </w:r>
      <w:r w:rsidR="00394FBE">
        <w:t xml:space="preserve">la réalisation des aménagements intérieur du Musée des beaux-arts de Maurepas </w:t>
      </w:r>
      <w:r w:rsidR="009E3855" w:rsidRPr="009E3855">
        <w:t>d</w:t>
      </w:r>
      <w:r w:rsidR="009E3855">
        <w:t>'un montant de</w:t>
      </w:r>
      <w:r w:rsidR="009E3855" w:rsidRPr="009E3855">
        <w:t xml:space="preserve"> </w:t>
      </w:r>
      <w:r w:rsidR="00394FBE">
        <w:t>150 000</w:t>
      </w:r>
      <w:r w:rsidR="00953D9A">
        <w:t> </w:t>
      </w:r>
      <w:r w:rsidR="009E3855" w:rsidRPr="009E3855">
        <w:t>€ maximum</w:t>
      </w:r>
      <w:r w:rsidR="009E3855">
        <w:t xml:space="preserve"> dans le cadre </w:t>
      </w:r>
      <w:r w:rsidR="00394FBE">
        <w:t>de la commande artistique de la ligne b du métro</w:t>
      </w:r>
      <w:r w:rsidR="006B521B">
        <w:t xml:space="preserve"> ;</w:t>
      </w:r>
    </w:p>
    <w:p w:rsidR="00E231B9" w:rsidRPr="009E3855" w:rsidRDefault="006B521B" w:rsidP="006B521B">
      <w:pPr>
        <w:pStyle w:val="Textecourrier"/>
        <w:numPr>
          <w:ilvl w:val="0"/>
          <w:numId w:val="41"/>
        </w:numPr>
        <w:ind w:left="284" w:hanging="283"/>
      </w:pPr>
      <w:r>
        <w:t>a</w:t>
      </w:r>
      <w:r w:rsidR="00D14ADF" w:rsidRPr="00E231B9">
        <w:t xml:space="preserve">pprouver les termes </w:t>
      </w:r>
      <w:r w:rsidR="00D14ADF" w:rsidRPr="009E3855">
        <w:t>d</w:t>
      </w:r>
      <w:r w:rsidR="00E231B9" w:rsidRPr="009E3855">
        <w:t>e la convention financière entre Rennes Mét</w:t>
      </w:r>
      <w:r w:rsidR="003B5AB5">
        <w:t>r</w:t>
      </w:r>
      <w:r w:rsidR="00E231B9" w:rsidRPr="009E3855">
        <w:t xml:space="preserve">opole et la Ville de Rennes </w:t>
      </w:r>
      <w:r w:rsidR="00394FBE">
        <w:t xml:space="preserve">et Archipel Habitat </w:t>
      </w:r>
      <w:r w:rsidR="00E231B9" w:rsidRPr="009E3855">
        <w:t>portant sur le</w:t>
      </w:r>
      <w:r w:rsidR="00394FBE">
        <w:t xml:space="preserve"> </w:t>
      </w:r>
      <w:r w:rsidR="00E231B9" w:rsidRPr="009E3855">
        <w:t xml:space="preserve">versement </w:t>
      </w:r>
      <w:r w:rsidR="00394FBE">
        <w:t>de la subvention</w:t>
      </w:r>
      <w:r w:rsidR="00E231B9" w:rsidRPr="009E3855">
        <w:t xml:space="preserve"> ; </w:t>
      </w:r>
    </w:p>
    <w:p w:rsidR="00D14ADF" w:rsidRPr="00E231B9" w:rsidRDefault="006B521B" w:rsidP="006B521B">
      <w:pPr>
        <w:pStyle w:val="Textecourrier"/>
        <w:numPr>
          <w:ilvl w:val="0"/>
          <w:numId w:val="41"/>
        </w:numPr>
        <w:ind w:left="284" w:hanging="283"/>
      </w:pPr>
      <w:r>
        <w:t>a</w:t>
      </w:r>
      <w:r w:rsidR="00D14ADF" w:rsidRPr="00E231B9">
        <w:t>utoriser M</w:t>
      </w:r>
      <w:r w:rsidR="004B77C4">
        <w:t>adame la</w:t>
      </w:r>
      <w:r w:rsidR="00D14ADF" w:rsidRPr="00E231B9">
        <w:t xml:space="preserve"> Président</w:t>
      </w:r>
      <w:r w:rsidR="004B77C4">
        <w:t>e</w:t>
      </w:r>
      <w:r w:rsidR="00D14ADF" w:rsidRPr="00E231B9">
        <w:t xml:space="preserve">, ou toute autre personne dûment habilitée à cette fin en application des articles L 5211-9 ou L 2122-17 du Code Général des Collectivités Territoriales, à signer </w:t>
      </w:r>
      <w:r w:rsidR="00E231B9" w:rsidRPr="00E231B9">
        <w:t>cette convention</w:t>
      </w:r>
      <w:r w:rsidR="00D14ADF" w:rsidRPr="00E231B9">
        <w:t xml:space="preserve"> ainsi que tout avenant ultérieur conforme à l’économie initiale du contrat, notamment de simples avenants de précision ou d’ajustement, étant précisé que toute modification éventuelle ayant un caractère substantiel ferait nécessairement l’objet d’un nouvelle </w:t>
      </w:r>
      <w:r w:rsidR="002E167E">
        <w:t xml:space="preserve">décision du </w:t>
      </w:r>
      <w:r w:rsidR="009E3855">
        <w:t>Conseil</w:t>
      </w:r>
      <w:r w:rsidR="009E3855" w:rsidRPr="00E231B9">
        <w:t xml:space="preserve"> </w:t>
      </w:r>
      <w:r w:rsidR="00D14ADF" w:rsidRPr="00E231B9">
        <w:t>pour en autoriser expressément la mise en œuvre.</w:t>
      </w:r>
    </w:p>
    <w:p w:rsidR="00F12874" w:rsidRPr="00E819AC" w:rsidRDefault="00F12874" w:rsidP="00F12874">
      <w:pPr>
        <w:pStyle w:val="Textecourrier"/>
        <w:ind w:left="-11"/>
        <w:rPr>
          <w:noProof w:val="0"/>
          <w:highlight w:val="yellow"/>
        </w:rPr>
      </w:pPr>
    </w:p>
    <w:p w:rsidR="00D14ADF" w:rsidRPr="00E819AC" w:rsidRDefault="00D14ADF" w:rsidP="00F12874">
      <w:pPr>
        <w:pStyle w:val="Textecourrier"/>
        <w:ind w:left="-11"/>
        <w:rPr>
          <w:noProof w:val="0"/>
          <w:highlight w:val="yellow"/>
        </w:rPr>
      </w:pPr>
    </w:p>
    <w:p w:rsidR="000A3E2D" w:rsidRDefault="000A3E2D" w:rsidP="000A3E2D">
      <w:pPr>
        <w:pStyle w:val="Textecourrier"/>
        <w:ind w:left="-11"/>
      </w:pPr>
      <w:r w:rsidRPr="000A3E2D">
        <w:t>Les dépenses en résultant seront imputées au Budget annexe "Transports Urbains", chapitre 65, article 65717. Elles dépendent de la Politique "Mobilité et Transports", secteur "Développement des transports urbains collectifs", sous-secteur "Construire la ligne b du métro".</w:t>
      </w:r>
    </w:p>
    <w:p w:rsidR="00696215" w:rsidRDefault="00696215" w:rsidP="000A3E2D">
      <w:pPr>
        <w:pStyle w:val="Textecourrier"/>
        <w:ind w:left="-11"/>
      </w:pPr>
    </w:p>
    <w:p w:rsidR="00696215" w:rsidRDefault="00696215" w:rsidP="000A3E2D">
      <w:pPr>
        <w:pStyle w:val="Textecourrier"/>
        <w:ind w:left="-11"/>
      </w:pPr>
    </w:p>
    <w:p w:rsidR="00696215" w:rsidRPr="008104D8" w:rsidRDefault="00696215" w:rsidP="00696215">
      <w:pPr>
        <w:autoSpaceDE w:val="0"/>
        <w:autoSpaceDN w:val="0"/>
        <w:adjustRightInd w:val="0"/>
        <w:jc w:val="center"/>
        <w:rPr>
          <w:rFonts w:ascii="Arial Narrow" w:hAnsi="Arial Narrow" w:cs="Arial Narrow,Bold"/>
          <w:b/>
          <w:bCs/>
        </w:rPr>
      </w:pPr>
      <w:proofErr w:type="gramStart"/>
      <w:r w:rsidRPr="008104D8">
        <w:rPr>
          <w:rFonts w:ascii="Arial Narrow" w:hAnsi="Arial Narrow" w:cs="Arial Narrow,Bold"/>
          <w:b/>
          <w:bCs/>
        </w:rPr>
        <w:t>o</w:t>
      </w:r>
      <w:proofErr w:type="gramEnd"/>
      <w:r w:rsidRPr="008104D8">
        <w:rPr>
          <w:rFonts w:ascii="Arial Narrow" w:hAnsi="Arial Narrow" w:cs="Arial Narrow,Bold"/>
          <w:b/>
          <w:bCs/>
        </w:rPr>
        <w:t xml:space="preserve"> </w:t>
      </w:r>
      <w:proofErr w:type="spellStart"/>
      <w:r w:rsidRPr="008104D8">
        <w:rPr>
          <w:rFonts w:ascii="Arial Narrow" w:hAnsi="Arial Narrow" w:cs="Arial Narrow,Bold"/>
          <w:b/>
          <w:bCs/>
        </w:rPr>
        <w:t>O</w:t>
      </w:r>
      <w:proofErr w:type="spellEnd"/>
      <w:r w:rsidRPr="008104D8">
        <w:rPr>
          <w:rFonts w:ascii="Arial Narrow" w:hAnsi="Arial Narrow" w:cs="Arial Narrow,Bold"/>
          <w:b/>
          <w:bCs/>
        </w:rPr>
        <w:t xml:space="preserve"> </w:t>
      </w:r>
      <w:proofErr w:type="spellStart"/>
      <w:r w:rsidRPr="008104D8">
        <w:rPr>
          <w:rFonts w:ascii="Arial Narrow" w:hAnsi="Arial Narrow" w:cs="Arial Narrow,Bold"/>
          <w:b/>
          <w:bCs/>
        </w:rPr>
        <w:t>o</w:t>
      </w:r>
      <w:proofErr w:type="spellEnd"/>
    </w:p>
    <w:p w:rsidR="00696215" w:rsidRPr="008104D8" w:rsidRDefault="00696215" w:rsidP="00696215">
      <w:pPr>
        <w:autoSpaceDE w:val="0"/>
        <w:autoSpaceDN w:val="0"/>
        <w:adjustRightInd w:val="0"/>
        <w:jc w:val="center"/>
        <w:rPr>
          <w:rFonts w:ascii="Arial Narrow" w:hAnsi="Arial Narrow" w:cs="Arial Narrow,Bold"/>
          <w:b/>
          <w:bCs/>
        </w:rPr>
      </w:pPr>
    </w:p>
    <w:p w:rsidR="00696215" w:rsidRDefault="00696215" w:rsidP="00696215">
      <w:pPr>
        <w:pStyle w:val="Textecourrier"/>
        <w:jc w:val="center"/>
        <w:rPr>
          <w:rFonts w:cs="Arial Narrow,Bold"/>
          <w:b/>
          <w:bCs/>
        </w:rPr>
      </w:pPr>
      <w:r w:rsidRPr="008104D8">
        <w:rPr>
          <w:rFonts w:cs="Arial Narrow,Bold"/>
          <w:b/>
          <w:bCs/>
        </w:rPr>
        <w:t>Après en avoir délibéré, le Conseil, à l'unanimité,</w:t>
      </w:r>
    </w:p>
    <w:p w:rsidR="008104D8" w:rsidRDefault="008104D8" w:rsidP="00696215">
      <w:pPr>
        <w:pStyle w:val="Textecourrier"/>
        <w:jc w:val="center"/>
        <w:rPr>
          <w:rFonts w:cs="Arial Narrow,Bold"/>
          <w:b/>
          <w:bCs/>
        </w:rPr>
      </w:pPr>
      <w:r>
        <w:rPr>
          <w:rFonts w:cs="Arial Narrow,Bold"/>
          <w:b/>
          <w:bCs/>
        </w:rPr>
        <w:t>4 conseillers ne prenant pas part au vote (</w:t>
      </w:r>
      <w:r w:rsidRPr="008104D8">
        <w:rPr>
          <w:rFonts w:cs="Arial Narrow,Bold"/>
          <w:b/>
          <w:bCs/>
        </w:rPr>
        <w:t>Mmes Chevalier, Ducamin, MM. Jeanvrain, Puil</w:t>
      </w:r>
      <w:r>
        <w:rPr>
          <w:rFonts w:cs="Arial Narrow,Bold"/>
          <w:b/>
          <w:bCs/>
        </w:rPr>
        <w:t>)</w:t>
      </w:r>
    </w:p>
    <w:p w:rsidR="00696215" w:rsidRDefault="00696215" w:rsidP="000A3E2D">
      <w:pPr>
        <w:pStyle w:val="Textecourrier"/>
        <w:ind w:left="-11"/>
      </w:pPr>
    </w:p>
    <w:p w:rsidR="00696215" w:rsidRDefault="00696215" w:rsidP="00696215">
      <w:pPr>
        <w:pStyle w:val="Textecourrier"/>
        <w:numPr>
          <w:ilvl w:val="0"/>
          <w:numId w:val="41"/>
        </w:numPr>
        <w:ind w:left="284" w:hanging="284"/>
      </w:pPr>
      <w:r>
        <w:t xml:space="preserve">attribue une subvention à Archipel Habitat pour la réalisation des aménagements intérieur du Musée des beaux-arts de Maurepas </w:t>
      </w:r>
      <w:r w:rsidRPr="009E3855">
        <w:t>d</w:t>
      </w:r>
      <w:r>
        <w:t>'un montant de</w:t>
      </w:r>
      <w:r w:rsidRPr="009E3855">
        <w:t xml:space="preserve"> </w:t>
      </w:r>
      <w:r>
        <w:t>150 000 </w:t>
      </w:r>
      <w:r w:rsidRPr="009E3855">
        <w:t>€ maximum</w:t>
      </w:r>
      <w:r>
        <w:t xml:space="preserve"> dans le cadre de la commande artistique de la ligne b du métro ;</w:t>
      </w:r>
    </w:p>
    <w:p w:rsidR="00696215" w:rsidRPr="009E3855" w:rsidRDefault="00696215" w:rsidP="00696215">
      <w:pPr>
        <w:pStyle w:val="Textecourrier"/>
        <w:numPr>
          <w:ilvl w:val="0"/>
          <w:numId w:val="41"/>
        </w:numPr>
        <w:ind w:left="284" w:hanging="283"/>
      </w:pPr>
      <w:r>
        <w:t>a</w:t>
      </w:r>
      <w:r w:rsidRPr="00E231B9">
        <w:t xml:space="preserve">pprouve les termes </w:t>
      </w:r>
      <w:r w:rsidRPr="009E3855">
        <w:t>de la convention financière entre Rennes Mét</w:t>
      </w:r>
      <w:r w:rsidR="003B5AB5">
        <w:t>r</w:t>
      </w:r>
      <w:bookmarkStart w:id="0" w:name="_GoBack"/>
      <w:bookmarkEnd w:id="0"/>
      <w:r w:rsidRPr="009E3855">
        <w:t xml:space="preserve">opole et la Ville de Rennes </w:t>
      </w:r>
      <w:r>
        <w:t xml:space="preserve">et Archipel Habitat </w:t>
      </w:r>
      <w:r w:rsidRPr="009E3855">
        <w:t>portant sur le</w:t>
      </w:r>
      <w:r>
        <w:t xml:space="preserve"> </w:t>
      </w:r>
      <w:r w:rsidRPr="009E3855">
        <w:t xml:space="preserve">versement </w:t>
      </w:r>
      <w:r>
        <w:t>de la subvention</w:t>
      </w:r>
      <w:r w:rsidRPr="009E3855">
        <w:t xml:space="preserve"> ; </w:t>
      </w:r>
    </w:p>
    <w:p w:rsidR="00696215" w:rsidRPr="00E231B9" w:rsidRDefault="00696215" w:rsidP="00696215">
      <w:pPr>
        <w:pStyle w:val="Textecourrier"/>
        <w:numPr>
          <w:ilvl w:val="0"/>
          <w:numId w:val="41"/>
        </w:numPr>
        <w:ind w:left="284" w:hanging="283"/>
      </w:pPr>
      <w:r>
        <w:t>a</w:t>
      </w:r>
      <w:r w:rsidRPr="00E231B9">
        <w:t>utorise M</w:t>
      </w:r>
      <w:r>
        <w:t>adame la</w:t>
      </w:r>
      <w:r w:rsidRPr="00E231B9">
        <w:t xml:space="preserve"> Président</w:t>
      </w:r>
      <w:r>
        <w:t>e</w:t>
      </w:r>
      <w:r w:rsidRPr="00E231B9">
        <w:t xml:space="preserve">, ou toute autre personne dûment habilitée à cette fin en application des articles L 5211-9 ou L 2122-17 du Code Général des Collectivités Territoriales, à signer cette convention ainsi que tout avenant ultérieur conforme à l’économie initiale du contrat, notamment de simples avenants de précision ou d’ajustement, étant précisé que toute modification éventuelle ayant un caractère substantiel ferait nécessairement l’objet d’un nouvelle </w:t>
      </w:r>
      <w:r>
        <w:t>décision du Conseil</w:t>
      </w:r>
      <w:r w:rsidRPr="00E231B9">
        <w:t xml:space="preserve"> pour en autoriser expressément la mise en œuvre.</w:t>
      </w:r>
    </w:p>
    <w:p w:rsidR="00696215" w:rsidRPr="000A3E2D" w:rsidRDefault="00696215" w:rsidP="000A3E2D">
      <w:pPr>
        <w:pStyle w:val="Textecourrier"/>
        <w:ind w:left="-11"/>
      </w:pPr>
    </w:p>
    <w:sectPr w:rsidR="00696215" w:rsidRPr="000A3E2D" w:rsidSect="00C97277">
      <w:headerReference w:type="default" r:id="rId8"/>
      <w:footerReference w:type="default" r:id="rId9"/>
      <w:headerReference w:type="first" r:id="rId10"/>
      <w:footerReference w:type="first" r:id="rId11"/>
      <w:pgSz w:w="11906" w:h="16838" w:code="9"/>
      <w:pgMar w:top="2835" w:right="851" w:bottom="1134" w:left="1701" w:header="567"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74E7" w:rsidRDefault="00C874E7">
      <w:r>
        <w:separator/>
      </w:r>
    </w:p>
  </w:endnote>
  <w:endnote w:type="continuationSeparator" w:id="0">
    <w:p w:rsidR="00C874E7" w:rsidRDefault="00C874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 Pro W3">
    <w:altName w:val="Arial Unicode MS"/>
    <w:panose1 w:val="00000000000000000000"/>
    <w:charset w:val="80"/>
    <w:family w:val="auto"/>
    <w:notTrueType/>
    <w:pitch w:val="variable"/>
    <w:sig w:usb0="00000001" w:usb1="08070000" w:usb2="00000010" w:usb3="00000000" w:csb0="00020000" w:csb1="00000000"/>
  </w:font>
  <w:font w:name="Arial Narrow,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7CFF" w:rsidRPr="00395D83" w:rsidRDefault="00687CFF" w:rsidP="0041549F">
    <w:pPr>
      <w:jc w:val="center"/>
      <w:rPr>
        <w:rFonts w:ascii="Arial Narrow" w:hAnsi="Arial Narrow"/>
        <w:iCs/>
        <w:sz w:val="18"/>
        <w:szCs w:val="18"/>
      </w:rPr>
    </w:pPr>
    <w:r w:rsidRPr="00395D83">
      <w:rPr>
        <w:rStyle w:val="Numrodepage"/>
        <w:rFonts w:ascii="Arial Narrow" w:hAnsi="Arial Narrow"/>
        <w:sz w:val="18"/>
        <w:szCs w:val="18"/>
      </w:rPr>
      <w:fldChar w:fldCharType="begin"/>
    </w:r>
    <w:r w:rsidRPr="00395D83">
      <w:rPr>
        <w:rStyle w:val="Numrodepage"/>
        <w:rFonts w:ascii="Arial Narrow" w:hAnsi="Arial Narrow"/>
        <w:sz w:val="18"/>
        <w:szCs w:val="18"/>
      </w:rPr>
      <w:instrText xml:space="preserve"> PAGE </w:instrText>
    </w:r>
    <w:r w:rsidRPr="00395D83">
      <w:rPr>
        <w:rStyle w:val="Numrodepage"/>
        <w:rFonts w:ascii="Arial Narrow" w:hAnsi="Arial Narrow"/>
        <w:sz w:val="18"/>
        <w:szCs w:val="18"/>
      </w:rPr>
      <w:fldChar w:fldCharType="separate"/>
    </w:r>
    <w:r w:rsidR="0095761D">
      <w:rPr>
        <w:rStyle w:val="Numrodepage"/>
        <w:rFonts w:ascii="Arial Narrow" w:hAnsi="Arial Narrow"/>
        <w:noProof/>
        <w:sz w:val="18"/>
        <w:szCs w:val="18"/>
      </w:rPr>
      <w:t>3</w:t>
    </w:r>
    <w:r w:rsidRPr="00395D83">
      <w:rPr>
        <w:rStyle w:val="Numrodepage"/>
        <w:rFonts w:ascii="Arial Narrow" w:hAnsi="Arial Narrow"/>
        <w:sz w:val="18"/>
        <w:szCs w:val="18"/>
      </w:rPr>
      <w:fldChar w:fldCharType="end"/>
    </w:r>
    <w:r w:rsidRPr="00395D83">
      <w:rPr>
        <w:rStyle w:val="Numrodepage"/>
        <w:rFonts w:ascii="Arial Narrow" w:hAnsi="Arial Narrow"/>
        <w:sz w:val="18"/>
        <w:szCs w:val="18"/>
      </w:rPr>
      <w:t>/</w:t>
    </w:r>
    <w:r w:rsidRPr="00395D83">
      <w:rPr>
        <w:rStyle w:val="Numrodepage"/>
        <w:rFonts w:ascii="Arial Narrow" w:hAnsi="Arial Narrow"/>
        <w:sz w:val="18"/>
        <w:szCs w:val="18"/>
      </w:rPr>
      <w:fldChar w:fldCharType="begin"/>
    </w:r>
    <w:r w:rsidRPr="00395D83">
      <w:rPr>
        <w:rStyle w:val="Numrodepage"/>
        <w:rFonts w:ascii="Arial Narrow" w:hAnsi="Arial Narrow"/>
        <w:sz w:val="18"/>
        <w:szCs w:val="18"/>
      </w:rPr>
      <w:instrText xml:space="preserve"> NUMPAGES </w:instrText>
    </w:r>
    <w:r w:rsidRPr="00395D83">
      <w:rPr>
        <w:rStyle w:val="Numrodepage"/>
        <w:rFonts w:ascii="Arial Narrow" w:hAnsi="Arial Narrow"/>
        <w:sz w:val="18"/>
        <w:szCs w:val="18"/>
      </w:rPr>
      <w:fldChar w:fldCharType="separate"/>
    </w:r>
    <w:r w:rsidR="0095761D">
      <w:rPr>
        <w:rStyle w:val="Numrodepage"/>
        <w:rFonts w:ascii="Arial Narrow" w:hAnsi="Arial Narrow"/>
        <w:noProof/>
        <w:sz w:val="18"/>
        <w:szCs w:val="18"/>
      </w:rPr>
      <w:t>4</w:t>
    </w:r>
    <w:r w:rsidRPr="00395D83">
      <w:rPr>
        <w:rStyle w:val="Numrodepage"/>
        <w:rFonts w:ascii="Arial Narrow" w:hAnsi="Arial Narrow"/>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7CFF" w:rsidRPr="00395D83" w:rsidRDefault="00687CFF">
    <w:pPr>
      <w:pStyle w:val="Pieddepage"/>
      <w:jc w:val="center"/>
      <w:rPr>
        <w:rFonts w:ascii="Arial Narrow" w:hAnsi="Arial Narrow"/>
        <w:sz w:val="18"/>
        <w:szCs w:val="18"/>
      </w:rPr>
    </w:pPr>
    <w:r w:rsidRPr="00395D83">
      <w:rPr>
        <w:rStyle w:val="Numrodepage"/>
        <w:rFonts w:ascii="Arial Narrow" w:hAnsi="Arial Narrow"/>
        <w:sz w:val="18"/>
        <w:szCs w:val="18"/>
      </w:rPr>
      <w:fldChar w:fldCharType="begin"/>
    </w:r>
    <w:r w:rsidRPr="00395D83">
      <w:rPr>
        <w:rStyle w:val="Numrodepage"/>
        <w:rFonts w:ascii="Arial Narrow" w:hAnsi="Arial Narrow"/>
        <w:sz w:val="18"/>
        <w:szCs w:val="18"/>
      </w:rPr>
      <w:instrText xml:space="preserve"> PAGE </w:instrText>
    </w:r>
    <w:r w:rsidRPr="00395D83">
      <w:rPr>
        <w:rStyle w:val="Numrodepage"/>
        <w:rFonts w:ascii="Arial Narrow" w:hAnsi="Arial Narrow"/>
        <w:sz w:val="18"/>
        <w:szCs w:val="18"/>
      </w:rPr>
      <w:fldChar w:fldCharType="separate"/>
    </w:r>
    <w:r w:rsidR="0095761D">
      <w:rPr>
        <w:rStyle w:val="Numrodepage"/>
        <w:rFonts w:ascii="Arial Narrow" w:hAnsi="Arial Narrow"/>
        <w:noProof/>
        <w:sz w:val="18"/>
        <w:szCs w:val="18"/>
      </w:rPr>
      <w:t>1</w:t>
    </w:r>
    <w:r w:rsidRPr="00395D83">
      <w:rPr>
        <w:rStyle w:val="Numrodepage"/>
        <w:rFonts w:ascii="Arial Narrow" w:hAnsi="Arial Narrow"/>
        <w:sz w:val="18"/>
        <w:szCs w:val="18"/>
      </w:rPr>
      <w:fldChar w:fldCharType="end"/>
    </w:r>
    <w:r w:rsidRPr="00395D83">
      <w:rPr>
        <w:rStyle w:val="Numrodepage"/>
        <w:rFonts w:ascii="Arial Narrow" w:hAnsi="Arial Narrow"/>
        <w:sz w:val="18"/>
        <w:szCs w:val="18"/>
      </w:rPr>
      <w:t>/</w:t>
    </w:r>
    <w:r w:rsidRPr="00395D83">
      <w:rPr>
        <w:rStyle w:val="Numrodepage"/>
        <w:rFonts w:ascii="Arial Narrow" w:hAnsi="Arial Narrow"/>
        <w:sz w:val="18"/>
        <w:szCs w:val="18"/>
      </w:rPr>
      <w:fldChar w:fldCharType="begin"/>
    </w:r>
    <w:r w:rsidRPr="00395D83">
      <w:rPr>
        <w:rStyle w:val="Numrodepage"/>
        <w:rFonts w:ascii="Arial Narrow" w:hAnsi="Arial Narrow"/>
        <w:sz w:val="18"/>
        <w:szCs w:val="18"/>
      </w:rPr>
      <w:instrText xml:space="preserve"> NUMPAGES </w:instrText>
    </w:r>
    <w:r w:rsidRPr="00395D83">
      <w:rPr>
        <w:rStyle w:val="Numrodepage"/>
        <w:rFonts w:ascii="Arial Narrow" w:hAnsi="Arial Narrow"/>
        <w:sz w:val="18"/>
        <w:szCs w:val="18"/>
      </w:rPr>
      <w:fldChar w:fldCharType="separate"/>
    </w:r>
    <w:r w:rsidR="0095761D">
      <w:rPr>
        <w:rStyle w:val="Numrodepage"/>
        <w:rFonts w:ascii="Arial Narrow" w:hAnsi="Arial Narrow"/>
        <w:noProof/>
        <w:sz w:val="18"/>
        <w:szCs w:val="18"/>
      </w:rPr>
      <w:t>4</w:t>
    </w:r>
    <w:r w:rsidRPr="00395D83">
      <w:rPr>
        <w:rStyle w:val="Numrodepage"/>
        <w:rFonts w:ascii="Arial Narrow" w:hAnsi="Arial Narrow"/>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74E7" w:rsidRDefault="00C874E7">
      <w:r>
        <w:separator/>
      </w:r>
    </w:p>
  </w:footnote>
  <w:footnote w:type="continuationSeparator" w:id="0">
    <w:p w:rsidR="00C874E7" w:rsidRDefault="00C874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7CFF" w:rsidRDefault="00DF42BF">
    <w:pPr>
      <w:pStyle w:val="En-tte"/>
      <w:tabs>
        <w:tab w:val="clear" w:pos="4536"/>
        <w:tab w:val="clear" w:pos="9072"/>
      </w:tabs>
      <w:rPr>
        <w:rFonts w:ascii="Century Gothic" w:hAnsi="Century Gothic"/>
      </w:rPr>
    </w:pPr>
    <w:r>
      <w:rPr>
        <w:rFonts w:ascii="Century Gothic" w:hAnsi="Century Gothic"/>
        <w:noProof/>
        <w:sz w:val="20"/>
      </w:rPr>
      <mc:AlternateContent>
        <mc:Choice Requires="wps">
          <w:drawing>
            <wp:anchor distT="0" distB="0" distL="114300" distR="114300" simplePos="0" relativeHeight="251657728" behindDoc="0" locked="0" layoutInCell="0" allowOverlap="1">
              <wp:simplePos x="0" y="0"/>
              <wp:positionH relativeFrom="column">
                <wp:posOffset>2857500</wp:posOffset>
              </wp:positionH>
              <wp:positionV relativeFrom="paragraph">
                <wp:posOffset>411480</wp:posOffset>
              </wp:positionV>
              <wp:extent cx="3200400" cy="857250"/>
              <wp:effectExtent l="0" t="1905"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F7718" w:rsidRPr="00DD5EDA" w:rsidRDefault="00F850CC">
                          <w:pPr>
                            <w:pStyle w:val="Bureausecondepage"/>
                          </w:pPr>
                          <w:r>
                            <w:t>Conseil du 16</w:t>
                          </w:r>
                          <w:r w:rsidR="006B521B">
                            <w:t xml:space="preserve"> décembre 2021</w:t>
                          </w:r>
                        </w:p>
                        <w:p w:rsidR="00687CFF" w:rsidRDefault="006B521B">
                          <w:pPr>
                            <w:pStyle w:val="RAPPORTsuite"/>
                            <w:rPr>
                              <w:sz w:val="48"/>
                            </w:rPr>
                          </w:pPr>
                          <w:r>
                            <w:t>RAPPORT</w:t>
                          </w:r>
                          <w:r w:rsidR="00687CFF">
                            <w:t xml:space="preserve"> (suite)</w:t>
                          </w:r>
                        </w:p>
                        <w:p w:rsidR="00687CFF" w:rsidRDefault="00687CF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225pt;margin-top:32.4pt;width:252pt;height:6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pMzgwIAAA8FAAAOAAAAZHJzL2Uyb0RvYy54bWysVG1v2yAQ/j5p/wHxPbWdOm1s1an6skyT&#10;uhep3Q8ggGM0m2NAYnfV/vsOnKTpXqRpmj9g4I6Hu3ue4+Jy6FqyldYp0BXNTlJKpOYglF5X9PPD&#10;cjKnxHmmBWtBy4o+SkcvF69fXfSmlFNooBXSEgTRruxNRRvvTZkkjjeyY+4EjNRorMF2zOPSrhNh&#10;WY/oXZtM0/Qs6cEKY4FL53D3djTSRcSva8n9x7p20pO2ohibj6ON4yqMyeKClWvLTKP4Lgz2D1F0&#10;TGm89AB1yzwjG6t+geoUt+Cg9iccugTqWnEZc8BssvSnbO4bZmTMBYvjzKFM7v/B8g/bT5YoUdFT&#10;SjTrkKIHOXhyDQPJQnV640p0ujfo5gfcRpZjps7cAf/iiIabhum1vLIW+kYygdHFk8nR0RHHBZBV&#10;/x4EXsM2HiLQUNsulA6LQRAdWXo8MBNC4bh5ilznKZo42uaz8+ksUpewcn/aWOffSuhImFTUIvMR&#10;nW3vnMc80HXvEi5z0CqxVG0bF3a9umkt2TJUyTJ+IXU88sKt1cFZQzg2mscdDBLvCLYQbmT9qcim&#10;eXo9LSbLs/n5JF/ms0lxns4naVZcF2dpXuS3y+8hwCwvGyWE1HdKy70Cs/zvGN71wqidqEHSV7SY&#10;TWcjRX9MMo3f75LslMeGbFWHdT44sTIQ+0YLTJuVnql2nCcvw48lwxrs/7EqUQaB+VEDflgNiBK0&#10;sQLxiIKwgHwhtfiK4KQB+42SHjuyou7rhllJSftOo6iKLM9DC8dFjhrAhT22rI4tTHOEqqinZJze&#10;+LHtN8aqdYM3jTLWcIVCrFXUyHNUmEJYYNfFZHYvRGjr43X0en7HFj8AAAD//wMAUEsDBBQABgAI&#10;AAAAIQDdk9E43QAAAAoBAAAPAAAAZHJzL2Rvd25yZXYueG1sTI/dToRADEbvTXyHSU28Me6gAXZB&#10;ho2aaLzdnwco0AUi0yHM7MK+vfVKL9uefD1fsV3soC40+d6xgadVBIq4dk3PrYHj4eNxA8oH5AYH&#10;x2TgSh625e1NgXnjZt7RZR9aJSHsczTQhTDmWvu6I4t+5UZiuZ3cZDHIOLW6mXCWcDvo5yhKtcWe&#10;5UOHI713VH/vz9bA6Wt+SLK5+gzH9S5O37BfV+5qzP3d8voCKtAS/mD41Rd1KMWpcmduvBoMxEkk&#10;XYKBNJYKAmRJLItKyCzbgC4L/b9C+QMAAP//AwBQSwECLQAUAAYACAAAACEAtoM4kv4AAADhAQAA&#10;EwAAAAAAAAAAAAAAAAAAAAAAW0NvbnRlbnRfVHlwZXNdLnhtbFBLAQItABQABgAIAAAAIQA4/SH/&#10;1gAAAJQBAAALAAAAAAAAAAAAAAAAAC8BAABfcmVscy8ucmVsc1BLAQItABQABgAIAAAAIQCy5pMz&#10;gwIAAA8FAAAOAAAAAAAAAAAAAAAAAC4CAABkcnMvZTJvRG9jLnhtbFBLAQItABQABgAIAAAAIQDd&#10;k9E43QAAAAoBAAAPAAAAAAAAAAAAAAAAAN0EAABkcnMvZG93bnJldi54bWxQSwUGAAAAAAQABADz&#10;AAAA5wUAAAAA&#10;" o:allowincell="f" stroked="f">
              <v:textbox>
                <w:txbxContent>
                  <w:p w:rsidR="00AF7718" w:rsidRPr="00DD5EDA" w:rsidRDefault="00F850CC">
                    <w:pPr>
                      <w:pStyle w:val="Bureausecondepage"/>
                    </w:pPr>
                    <w:r>
                      <w:t>Conseil du 16</w:t>
                    </w:r>
                    <w:r w:rsidR="006B521B">
                      <w:t xml:space="preserve"> décembre 2021</w:t>
                    </w:r>
                  </w:p>
                  <w:p w:rsidR="00687CFF" w:rsidRDefault="006B521B">
                    <w:pPr>
                      <w:pStyle w:val="RAPPORTsuite"/>
                      <w:rPr>
                        <w:sz w:val="48"/>
                      </w:rPr>
                    </w:pPr>
                    <w:r>
                      <w:t>RAPPORT</w:t>
                    </w:r>
                    <w:r w:rsidR="00687CFF">
                      <w:t xml:space="preserve"> (suite)</w:t>
                    </w:r>
                  </w:p>
                  <w:p w:rsidR="00687CFF" w:rsidRDefault="00687CFF"/>
                </w:txbxContent>
              </v:textbox>
            </v:shape>
          </w:pict>
        </mc:Fallback>
      </mc:AlternateContent>
    </w:r>
    <w:r>
      <w:rPr>
        <w:rFonts w:ascii="Century Gothic" w:hAnsi="Century Gothic"/>
        <w:noProof/>
      </w:rPr>
      <w:drawing>
        <wp:inline distT="0" distB="0" distL="0" distR="0">
          <wp:extent cx="576580" cy="765810"/>
          <wp:effectExtent l="0" t="0" r="0" b="0"/>
          <wp:docPr id="1" name="Image 1" descr="Nb-R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b-R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580" cy="76581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7CFF" w:rsidRDefault="00DF42BF">
    <w:pPr>
      <w:ind w:left="-1134"/>
      <w:rPr>
        <w:rFonts w:ascii="Century Gothic" w:hAnsi="Century Gothic"/>
      </w:rPr>
    </w:pPr>
    <w:r>
      <w:rPr>
        <w:rFonts w:ascii="Century Gothic" w:hAnsi="Century Gothic"/>
        <w:noProof/>
      </w:rPr>
      <w:drawing>
        <wp:inline distT="0" distB="0" distL="0" distR="0" wp14:anchorId="22B028AB" wp14:editId="5B14E27D">
          <wp:extent cx="2397125" cy="930910"/>
          <wp:effectExtent l="0" t="0" r="3175" b="2540"/>
          <wp:docPr id="2" name="Image 2" descr="Rm2_n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m2_n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97125" cy="930910"/>
                  </a:xfrm>
                  <a:prstGeom prst="rect">
                    <a:avLst/>
                  </a:prstGeom>
                  <a:noFill/>
                  <a:ln>
                    <a:noFill/>
                  </a:ln>
                </pic:spPr>
              </pic:pic>
            </a:graphicData>
          </a:graphic>
        </wp:inline>
      </w:drawing>
    </w:r>
  </w:p>
  <w:p w:rsidR="00FA6535" w:rsidRPr="00857FEE" w:rsidRDefault="00F850CC" w:rsidP="0041549F">
    <w:pPr>
      <w:pStyle w:val="Bureauldu"/>
      <w:spacing w:before="0"/>
    </w:pPr>
    <w:r>
      <w:t>Conseil du 16</w:t>
    </w:r>
    <w:r w:rsidR="006B521B">
      <w:t xml:space="preserve"> décembre 2021</w:t>
    </w:r>
    <w:r w:rsidR="00FA6535" w:rsidRPr="00857FEE">
      <w:t xml:space="preserve"> </w:t>
    </w:r>
  </w:p>
  <w:p w:rsidR="00687CFF" w:rsidRDefault="006B521B" w:rsidP="0041549F">
    <w:pPr>
      <w:pStyle w:val="Bureauldu"/>
      <w:spacing w:before="0"/>
    </w:pPr>
    <w:r>
      <w:rPr>
        <w:b/>
      </w:rPr>
      <w:t>RAPPORT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B24CA36"/>
    <w:lvl w:ilvl="0">
      <w:numFmt w:val="decimal"/>
      <w:lvlText w:val="*"/>
      <w:lvlJc w:val="left"/>
    </w:lvl>
  </w:abstractNum>
  <w:abstractNum w:abstractNumId="1" w15:restartNumberingAfterBreak="0">
    <w:nsid w:val="00DF2900"/>
    <w:multiLevelType w:val="hybridMultilevel"/>
    <w:tmpl w:val="2ED03532"/>
    <w:lvl w:ilvl="0" w:tplc="73BC4E12">
      <w:start w:val="2"/>
      <w:numFmt w:val="bullet"/>
      <w:lvlText w:val="-"/>
      <w:lvlJc w:val="left"/>
      <w:pPr>
        <w:tabs>
          <w:tab w:val="num" w:pos="2880"/>
        </w:tabs>
        <w:ind w:left="2880" w:hanging="360"/>
      </w:pPr>
      <w:rPr>
        <w:rFonts w:ascii="Times New Roman" w:eastAsia="Arial Unicode MS"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AA6BF2"/>
    <w:multiLevelType w:val="hybridMultilevel"/>
    <w:tmpl w:val="C43484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57A48F4"/>
    <w:multiLevelType w:val="hybridMultilevel"/>
    <w:tmpl w:val="E0F6E0A6"/>
    <w:lvl w:ilvl="0" w:tplc="C896AD60">
      <w:start w:val="1"/>
      <w:numFmt w:val="bullet"/>
      <w:lvlText w:val="•"/>
      <w:lvlJc w:val="left"/>
      <w:pPr>
        <w:tabs>
          <w:tab w:val="num" w:pos="720"/>
        </w:tabs>
        <w:ind w:left="720" w:hanging="360"/>
      </w:pPr>
      <w:rPr>
        <w:rFonts w:ascii="Arial" w:hAnsi="Arial" w:hint="default"/>
      </w:rPr>
    </w:lvl>
    <w:lvl w:ilvl="1" w:tplc="BBB6B452">
      <w:start w:val="1"/>
      <w:numFmt w:val="bullet"/>
      <w:lvlText w:val="•"/>
      <w:lvlJc w:val="left"/>
      <w:pPr>
        <w:tabs>
          <w:tab w:val="num" w:pos="1440"/>
        </w:tabs>
        <w:ind w:left="1440" w:hanging="360"/>
      </w:pPr>
      <w:rPr>
        <w:rFonts w:ascii="Arial" w:hAnsi="Arial" w:hint="default"/>
      </w:rPr>
    </w:lvl>
    <w:lvl w:ilvl="2" w:tplc="3C143A32" w:tentative="1">
      <w:start w:val="1"/>
      <w:numFmt w:val="bullet"/>
      <w:lvlText w:val="•"/>
      <w:lvlJc w:val="left"/>
      <w:pPr>
        <w:tabs>
          <w:tab w:val="num" w:pos="2160"/>
        </w:tabs>
        <w:ind w:left="2160" w:hanging="360"/>
      </w:pPr>
      <w:rPr>
        <w:rFonts w:ascii="Arial" w:hAnsi="Arial" w:hint="default"/>
      </w:rPr>
    </w:lvl>
    <w:lvl w:ilvl="3" w:tplc="205A8838" w:tentative="1">
      <w:start w:val="1"/>
      <w:numFmt w:val="bullet"/>
      <w:lvlText w:val="•"/>
      <w:lvlJc w:val="left"/>
      <w:pPr>
        <w:tabs>
          <w:tab w:val="num" w:pos="2880"/>
        </w:tabs>
        <w:ind w:left="2880" w:hanging="360"/>
      </w:pPr>
      <w:rPr>
        <w:rFonts w:ascii="Arial" w:hAnsi="Arial" w:hint="default"/>
      </w:rPr>
    </w:lvl>
    <w:lvl w:ilvl="4" w:tplc="2F402CFC" w:tentative="1">
      <w:start w:val="1"/>
      <w:numFmt w:val="bullet"/>
      <w:lvlText w:val="•"/>
      <w:lvlJc w:val="left"/>
      <w:pPr>
        <w:tabs>
          <w:tab w:val="num" w:pos="3600"/>
        </w:tabs>
        <w:ind w:left="3600" w:hanging="360"/>
      </w:pPr>
      <w:rPr>
        <w:rFonts w:ascii="Arial" w:hAnsi="Arial" w:hint="default"/>
      </w:rPr>
    </w:lvl>
    <w:lvl w:ilvl="5" w:tplc="29E0DE54" w:tentative="1">
      <w:start w:val="1"/>
      <w:numFmt w:val="bullet"/>
      <w:lvlText w:val="•"/>
      <w:lvlJc w:val="left"/>
      <w:pPr>
        <w:tabs>
          <w:tab w:val="num" w:pos="4320"/>
        </w:tabs>
        <w:ind w:left="4320" w:hanging="360"/>
      </w:pPr>
      <w:rPr>
        <w:rFonts w:ascii="Arial" w:hAnsi="Arial" w:hint="default"/>
      </w:rPr>
    </w:lvl>
    <w:lvl w:ilvl="6" w:tplc="D93C53F2" w:tentative="1">
      <w:start w:val="1"/>
      <w:numFmt w:val="bullet"/>
      <w:lvlText w:val="•"/>
      <w:lvlJc w:val="left"/>
      <w:pPr>
        <w:tabs>
          <w:tab w:val="num" w:pos="5040"/>
        </w:tabs>
        <w:ind w:left="5040" w:hanging="360"/>
      </w:pPr>
      <w:rPr>
        <w:rFonts w:ascii="Arial" w:hAnsi="Arial" w:hint="default"/>
      </w:rPr>
    </w:lvl>
    <w:lvl w:ilvl="7" w:tplc="E24E5F0E" w:tentative="1">
      <w:start w:val="1"/>
      <w:numFmt w:val="bullet"/>
      <w:lvlText w:val="•"/>
      <w:lvlJc w:val="left"/>
      <w:pPr>
        <w:tabs>
          <w:tab w:val="num" w:pos="5760"/>
        </w:tabs>
        <w:ind w:left="5760" w:hanging="360"/>
      </w:pPr>
      <w:rPr>
        <w:rFonts w:ascii="Arial" w:hAnsi="Arial" w:hint="default"/>
      </w:rPr>
    </w:lvl>
    <w:lvl w:ilvl="8" w:tplc="12BE733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5EF50C6"/>
    <w:multiLevelType w:val="hybridMultilevel"/>
    <w:tmpl w:val="07000B88"/>
    <w:lvl w:ilvl="0" w:tplc="419C4C6A">
      <w:start w:val="1"/>
      <w:numFmt w:val="upperRoman"/>
      <w:lvlText w:val="%1."/>
      <w:lvlJc w:val="left"/>
      <w:pPr>
        <w:ind w:left="1428" w:hanging="72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5" w15:restartNumberingAfterBreak="0">
    <w:nsid w:val="065E70C9"/>
    <w:multiLevelType w:val="hybridMultilevel"/>
    <w:tmpl w:val="C5F83124"/>
    <w:lvl w:ilvl="0" w:tplc="46B2B0E4">
      <w:start w:val="3"/>
      <w:numFmt w:val="bullet"/>
      <w:lvlText w:val="-"/>
      <w:lvlJc w:val="left"/>
      <w:pPr>
        <w:ind w:left="720" w:hanging="360"/>
      </w:pPr>
      <w:rPr>
        <w:rFonts w:ascii="Arial Narrow" w:eastAsia="Times New Roman" w:hAnsi="Arial Narrow"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426B00"/>
    <w:multiLevelType w:val="hybridMultilevel"/>
    <w:tmpl w:val="611A97DE"/>
    <w:lvl w:ilvl="0" w:tplc="CD4EB2C2">
      <w:numFmt w:val="bullet"/>
      <w:lvlText w:val="-"/>
      <w:lvlJc w:val="left"/>
      <w:pPr>
        <w:ind w:left="720" w:hanging="360"/>
      </w:pPr>
      <w:rPr>
        <w:rFonts w:ascii="Arial Narrow" w:eastAsia="Arial Unicode MS"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E7B387A"/>
    <w:multiLevelType w:val="hybridMultilevel"/>
    <w:tmpl w:val="B292210A"/>
    <w:lvl w:ilvl="0" w:tplc="73BC4E12">
      <w:start w:val="2"/>
      <w:numFmt w:val="bullet"/>
      <w:lvlText w:val="-"/>
      <w:lvlJc w:val="left"/>
      <w:pPr>
        <w:tabs>
          <w:tab w:val="num" w:pos="2880"/>
        </w:tabs>
        <w:ind w:left="2880" w:hanging="360"/>
      </w:pPr>
      <w:rPr>
        <w:rFonts w:ascii="Times New Roman" w:eastAsia="Arial Unicode MS"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1FB75F2"/>
    <w:multiLevelType w:val="hybridMultilevel"/>
    <w:tmpl w:val="BF6406AA"/>
    <w:lvl w:ilvl="0" w:tplc="73BC4E12">
      <w:start w:val="2"/>
      <w:numFmt w:val="bullet"/>
      <w:lvlText w:val="-"/>
      <w:lvlJc w:val="left"/>
      <w:pPr>
        <w:tabs>
          <w:tab w:val="num" w:pos="1800"/>
        </w:tabs>
        <w:ind w:left="1800" w:hanging="360"/>
      </w:pPr>
      <w:rPr>
        <w:rFonts w:ascii="Times New Roman" w:eastAsia="Arial Unicode MS" w:hAnsi="Times New Roman" w:cs="Times New Roman" w:hint="default"/>
      </w:rPr>
    </w:lvl>
    <w:lvl w:ilvl="1" w:tplc="040C0003" w:tentative="1">
      <w:start w:val="1"/>
      <w:numFmt w:val="bullet"/>
      <w:lvlText w:val="o"/>
      <w:lvlJc w:val="left"/>
      <w:pPr>
        <w:tabs>
          <w:tab w:val="num" w:pos="2520"/>
        </w:tabs>
        <w:ind w:left="2520" w:hanging="360"/>
      </w:pPr>
      <w:rPr>
        <w:rFonts w:ascii="Courier New" w:hAnsi="Courier New" w:hint="default"/>
      </w:rPr>
    </w:lvl>
    <w:lvl w:ilvl="2" w:tplc="040C0005" w:tentative="1">
      <w:start w:val="1"/>
      <w:numFmt w:val="bullet"/>
      <w:lvlText w:val=""/>
      <w:lvlJc w:val="left"/>
      <w:pPr>
        <w:tabs>
          <w:tab w:val="num" w:pos="3240"/>
        </w:tabs>
        <w:ind w:left="3240" w:hanging="360"/>
      </w:pPr>
      <w:rPr>
        <w:rFonts w:ascii="Wingdings" w:hAnsi="Wingdings" w:hint="default"/>
      </w:rPr>
    </w:lvl>
    <w:lvl w:ilvl="3" w:tplc="040C0001" w:tentative="1">
      <w:start w:val="1"/>
      <w:numFmt w:val="bullet"/>
      <w:lvlText w:val=""/>
      <w:lvlJc w:val="left"/>
      <w:pPr>
        <w:tabs>
          <w:tab w:val="num" w:pos="3960"/>
        </w:tabs>
        <w:ind w:left="3960" w:hanging="360"/>
      </w:pPr>
      <w:rPr>
        <w:rFonts w:ascii="Symbol" w:hAnsi="Symbol" w:hint="default"/>
      </w:rPr>
    </w:lvl>
    <w:lvl w:ilvl="4" w:tplc="040C0003" w:tentative="1">
      <w:start w:val="1"/>
      <w:numFmt w:val="bullet"/>
      <w:lvlText w:val="o"/>
      <w:lvlJc w:val="left"/>
      <w:pPr>
        <w:tabs>
          <w:tab w:val="num" w:pos="4680"/>
        </w:tabs>
        <w:ind w:left="4680" w:hanging="360"/>
      </w:pPr>
      <w:rPr>
        <w:rFonts w:ascii="Courier New" w:hAnsi="Courier New" w:hint="default"/>
      </w:rPr>
    </w:lvl>
    <w:lvl w:ilvl="5" w:tplc="040C0005" w:tentative="1">
      <w:start w:val="1"/>
      <w:numFmt w:val="bullet"/>
      <w:lvlText w:val=""/>
      <w:lvlJc w:val="left"/>
      <w:pPr>
        <w:tabs>
          <w:tab w:val="num" w:pos="5400"/>
        </w:tabs>
        <w:ind w:left="5400" w:hanging="360"/>
      </w:pPr>
      <w:rPr>
        <w:rFonts w:ascii="Wingdings" w:hAnsi="Wingdings" w:hint="default"/>
      </w:rPr>
    </w:lvl>
    <w:lvl w:ilvl="6" w:tplc="040C0001" w:tentative="1">
      <w:start w:val="1"/>
      <w:numFmt w:val="bullet"/>
      <w:lvlText w:val=""/>
      <w:lvlJc w:val="left"/>
      <w:pPr>
        <w:tabs>
          <w:tab w:val="num" w:pos="6120"/>
        </w:tabs>
        <w:ind w:left="6120" w:hanging="360"/>
      </w:pPr>
      <w:rPr>
        <w:rFonts w:ascii="Symbol" w:hAnsi="Symbol" w:hint="default"/>
      </w:rPr>
    </w:lvl>
    <w:lvl w:ilvl="7" w:tplc="040C0003" w:tentative="1">
      <w:start w:val="1"/>
      <w:numFmt w:val="bullet"/>
      <w:lvlText w:val="o"/>
      <w:lvlJc w:val="left"/>
      <w:pPr>
        <w:tabs>
          <w:tab w:val="num" w:pos="6840"/>
        </w:tabs>
        <w:ind w:left="6840" w:hanging="360"/>
      </w:pPr>
      <w:rPr>
        <w:rFonts w:ascii="Courier New" w:hAnsi="Courier New" w:hint="default"/>
      </w:rPr>
    </w:lvl>
    <w:lvl w:ilvl="8" w:tplc="040C0005" w:tentative="1">
      <w:start w:val="1"/>
      <w:numFmt w:val="bullet"/>
      <w:lvlText w:val=""/>
      <w:lvlJc w:val="left"/>
      <w:pPr>
        <w:tabs>
          <w:tab w:val="num" w:pos="7560"/>
        </w:tabs>
        <w:ind w:left="7560" w:hanging="360"/>
      </w:pPr>
      <w:rPr>
        <w:rFonts w:ascii="Wingdings" w:hAnsi="Wingdings" w:hint="default"/>
      </w:rPr>
    </w:lvl>
  </w:abstractNum>
  <w:abstractNum w:abstractNumId="9" w15:restartNumberingAfterBreak="0">
    <w:nsid w:val="12C261CE"/>
    <w:multiLevelType w:val="hybridMultilevel"/>
    <w:tmpl w:val="B4BC0A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34F6BEC"/>
    <w:multiLevelType w:val="hybridMultilevel"/>
    <w:tmpl w:val="F1E0DF6C"/>
    <w:lvl w:ilvl="0" w:tplc="CD4EB2C2">
      <w:numFmt w:val="bullet"/>
      <w:lvlText w:val="-"/>
      <w:lvlJc w:val="left"/>
      <w:pPr>
        <w:ind w:left="720" w:hanging="360"/>
      </w:pPr>
      <w:rPr>
        <w:rFonts w:ascii="Arial Narrow" w:eastAsia="Arial Unicode MS"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3944121"/>
    <w:multiLevelType w:val="hybridMultilevel"/>
    <w:tmpl w:val="AE521D30"/>
    <w:lvl w:ilvl="0" w:tplc="7A384326">
      <w:numFmt w:val="bullet"/>
      <w:lvlText w:val="-"/>
      <w:lvlJc w:val="left"/>
      <w:pPr>
        <w:tabs>
          <w:tab w:val="num" w:pos="1240"/>
        </w:tabs>
        <w:ind w:left="1240" w:hanging="360"/>
      </w:pPr>
      <w:rPr>
        <w:rFonts w:ascii="Times New Roman" w:eastAsia="Arial Unicode MS"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7D27591"/>
    <w:multiLevelType w:val="hybridMultilevel"/>
    <w:tmpl w:val="3D5A17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99511FD"/>
    <w:multiLevelType w:val="hybridMultilevel"/>
    <w:tmpl w:val="8774D6A4"/>
    <w:lvl w:ilvl="0" w:tplc="FE0CAA36">
      <w:start w:val="1"/>
      <w:numFmt w:val="bullet"/>
      <w:lvlText w:val="-"/>
      <w:lvlJc w:val="left"/>
      <w:pPr>
        <w:ind w:left="709" w:hanging="360"/>
      </w:pPr>
      <w:rPr>
        <w:rFonts w:ascii="Arial Narrow" w:hAnsi="Arial Narrow" w:hint="default"/>
      </w:rPr>
    </w:lvl>
    <w:lvl w:ilvl="1" w:tplc="040C0003" w:tentative="1">
      <w:start w:val="1"/>
      <w:numFmt w:val="bullet"/>
      <w:lvlText w:val="o"/>
      <w:lvlJc w:val="left"/>
      <w:pPr>
        <w:ind w:left="1429" w:hanging="360"/>
      </w:pPr>
      <w:rPr>
        <w:rFonts w:ascii="Courier New" w:hAnsi="Courier New" w:cs="Courier New" w:hint="default"/>
      </w:rPr>
    </w:lvl>
    <w:lvl w:ilvl="2" w:tplc="040C0005" w:tentative="1">
      <w:start w:val="1"/>
      <w:numFmt w:val="bullet"/>
      <w:lvlText w:val=""/>
      <w:lvlJc w:val="left"/>
      <w:pPr>
        <w:ind w:left="2149" w:hanging="360"/>
      </w:pPr>
      <w:rPr>
        <w:rFonts w:ascii="Wingdings" w:hAnsi="Wingdings" w:hint="default"/>
      </w:rPr>
    </w:lvl>
    <w:lvl w:ilvl="3" w:tplc="040C0001" w:tentative="1">
      <w:start w:val="1"/>
      <w:numFmt w:val="bullet"/>
      <w:lvlText w:val=""/>
      <w:lvlJc w:val="left"/>
      <w:pPr>
        <w:ind w:left="2869" w:hanging="360"/>
      </w:pPr>
      <w:rPr>
        <w:rFonts w:ascii="Symbol" w:hAnsi="Symbol" w:hint="default"/>
      </w:rPr>
    </w:lvl>
    <w:lvl w:ilvl="4" w:tplc="040C0003" w:tentative="1">
      <w:start w:val="1"/>
      <w:numFmt w:val="bullet"/>
      <w:lvlText w:val="o"/>
      <w:lvlJc w:val="left"/>
      <w:pPr>
        <w:ind w:left="3589" w:hanging="360"/>
      </w:pPr>
      <w:rPr>
        <w:rFonts w:ascii="Courier New" w:hAnsi="Courier New" w:cs="Courier New" w:hint="default"/>
      </w:rPr>
    </w:lvl>
    <w:lvl w:ilvl="5" w:tplc="040C0005" w:tentative="1">
      <w:start w:val="1"/>
      <w:numFmt w:val="bullet"/>
      <w:lvlText w:val=""/>
      <w:lvlJc w:val="left"/>
      <w:pPr>
        <w:ind w:left="4309" w:hanging="360"/>
      </w:pPr>
      <w:rPr>
        <w:rFonts w:ascii="Wingdings" w:hAnsi="Wingdings" w:hint="default"/>
      </w:rPr>
    </w:lvl>
    <w:lvl w:ilvl="6" w:tplc="040C0001" w:tentative="1">
      <w:start w:val="1"/>
      <w:numFmt w:val="bullet"/>
      <w:lvlText w:val=""/>
      <w:lvlJc w:val="left"/>
      <w:pPr>
        <w:ind w:left="5029" w:hanging="360"/>
      </w:pPr>
      <w:rPr>
        <w:rFonts w:ascii="Symbol" w:hAnsi="Symbol" w:hint="default"/>
      </w:rPr>
    </w:lvl>
    <w:lvl w:ilvl="7" w:tplc="040C0003" w:tentative="1">
      <w:start w:val="1"/>
      <w:numFmt w:val="bullet"/>
      <w:lvlText w:val="o"/>
      <w:lvlJc w:val="left"/>
      <w:pPr>
        <w:ind w:left="5749" w:hanging="360"/>
      </w:pPr>
      <w:rPr>
        <w:rFonts w:ascii="Courier New" w:hAnsi="Courier New" w:cs="Courier New" w:hint="default"/>
      </w:rPr>
    </w:lvl>
    <w:lvl w:ilvl="8" w:tplc="040C0005" w:tentative="1">
      <w:start w:val="1"/>
      <w:numFmt w:val="bullet"/>
      <w:lvlText w:val=""/>
      <w:lvlJc w:val="left"/>
      <w:pPr>
        <w:ind w:left="6469" w:hanging="360"/>
      </w:pPr>
      <w:rPr>
        <w:rFonts w:ascii="Wingdings" w:hAnsi="Wingdings" w:hint="default"/>
      </w:rPr>
    </w:lvl>
  </w:abstractNum>
  <w:abstractNum w:abstractNumId="14" w15:restartNumberingAfterBreak="0">
    <w:nsid w:val="23E12D0A"/>
    <w:multiLevelType w:val="hybridMultilevel"/>
    <w:tmpl w:val="214E0D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589247A"/>
    <w:multiLevelType w:val="hybridMultilevel"/>
    <w:tmpl w:val="0CDA4E06"/>
    <w:lvl w:ilvl="0" w:tplc="CD4EB2C2">
      <w:numFmt w:val="bullet"/>
      <w:lvlText w:val="-"/>
      <w:lvlJc w:val="left"/>
      <w:pPr>
        <w:ind w:left="720" w:hanging="360"/>
      </w:pPr>
      <w:rPr>
        <w:rFonts w:ascii="Arial Narrow" w:eastAsia="Arial Unicode MS" w:hAnsi="Arial Narrow" w:cs="Arial" w:hint="default"/>
      </w:rPr>
    </w:lvl>
    <w:lvl w:ilvl="1" w:tplc="CDF4C62C">
      <w:start w:val="1"/>
      <w:numFmt w:val="bullet"/>
      <w:lvlText w:val="."/>
      <w:lvlJc w:val="left"/>
      <w:pPr>
        <w:ind w:left="1440" w:hanging="360"/>
      </w:pPr>
      <w:rPr>
        <w:rFonts w:ascii="Courier New" w:hAnsi="Courier New" w:hint="default"/>
        <w:color w:val="000000"/>
      </w:rPr>
    </w:lvl>
    <w:lvl w:ilvl="2" w:tplc="ADE60672">
      <w:start w:val="1"/>
      <w:numFmt w:val="bullet"/>
      <w:lvlText w:val="."/>
      <w:lvlJc w:val="left"/>
      <w:pPr>
        <w:ind w:left="2160" w:hanging="360"/>
      </w:pPr>
      <w:rPr>
        <w:rFonts w:ascii="Courier New" w:hAnsi="Courier New" w:hint="default"/>
        <w:color w:val="000000"/>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8487BE0"/>
    <w:multiLevelType w:val="hybridMultilevel"/>
    <w:tmpl w:val="98F0A154"/>
    <w:lvl w:ilvl="0" w:tplc="D9900F26">
      <w:numFmt w:val="bullet"/>
      <w:lvlText w:val=""/>
      <w:lvlJc w:val="left"/>
      <w:pPr>
        <w:ind w:left="720" w:hanging="360"/>
      </w:pPr>
      <w:rPr>
        <w:rFonts w:ascii="Wingdings" w:eastAsia="Times New Roman" w:hAnsi="Wingdings"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2A7B70B0"/>
    <w:multiLevelType w:val="hybridMultilevel"/>
    <w:tmpl w:val="CCE2A4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35577A6"/>
    <w:multiLevelType w:val="singleLevel"/>
    <w:tmpl w:val="3B5209AC"/>
    <w:lvl w:ilvl="0">
      <w:start w:val="19"/>
      <w:numFmt w:val="bullet"/>
      <w:lvlText w:val="-"/>
      <w:lvlJc w:val="left"/>
      <w:pPr>
        <w:tabs>
          <w:tab w:val="num" w:pos="360"/>
        </w:tabs>
        <w:ind w:left="360" w:hanging="360"/>
      </w:pPr>
      <w:rPr>
        <w:rFonts w:ascii="Times New Roman" w:hAnsi="Times New Roman" w:hint="default"/>
      </w:rPr>
    </w:lvl>
  </w:abstractNum>
  <w:abstractNum w:abstractNumId="19" w15:restartNumberingAfterBreak="0">
    <w:nsid w:val="34E8627F"/>
    <w:multiLevelType w:val="hybridMultilevel"/>
    <w:tmpl w:val="F426092C"/>
    <w:lvl w:ilvl="0" w:tplc="E460BDBC">
      <w:start w:val="1"/>
      <w:numFmt w:val="bullet"/>
      <w:lvlText w:val=""/>
      <w:lvlJc w:val="left"/>
      <w:pPr>
        <w:ind w:left="1428" w:hanging="360"/>
      </w:pPr>
      <w:rPr>
        <w:rFonts w:ascii="Wingdings" w:hAnsi="Wingdings" w:hint="default"/>
        <w:color w:val="00000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0" w15:restartNumberingAfterBreak="0">
    <w:nsid w:val="375A3E5E"/>
    <w:multiLevelType w:val="hybridMultilevel"/>
    <w:tmpl w:val="D6DA1CAC"/>
    <w:lvl w:ilvl="0" w:tplc="7B7A8A7A">
      <w:numFmt w:val="bullet"/>
      <w:lvlText w:val="-"/>
      <w:lvlJc w:val="left"/>
      <w:pPr>
        <w:ind w:left="2628" w:hanging="360"/>
      </w:pPr>
      <w:rPr>
        <w:rFonts w:ascii="Calibri" w:eastAsia="Times New Roman" w:hAnsi="Calibri" w:cs="Arial" w:hint="default"/>
      </w:rPr>
    </w:lvl>
    <w:lvl w:ilvl="1" w:tplc="040C0019" w:tentative="1">
      <w:start w:val="1"/>
      <w:numFmt w:val="lowerLetter"/>
      <w:lvlText w:val="%2."/>
      <w:lvlJc w:val="left"/>
      <w:pPr>
        <w:ind w:left="3348" w:hanging="360"/>
      </w:pPr>
    </w:lvl>
    <w:lvl w:ilvl="2" w:tplc="040C001B" w:tentative="1">
      <w:start w:val="1"/>
      <w:numFmt w:val="lowerRoman"/>
      <w:lvlText w:val="%3."/>
      <w:lvlJc w:val="right"/>
      <w:pPr>
        <w:ind w:left="4068" w:hanging="180"/>
      </w:pPr>
    </w:lvl>
    <w:lvl w:ilvl="3" w:tplc="040C000F" w:tentative="1">
      <w:start w:val="1"/>
      <w:numFmt w:val="decimal"/>
      <w:lvlText w:val="%4."/>
      <w:lvlJc w:val="left"/>
      <w:pPr>
        <w:ind w:left="4788" w:hanging="360"/>
      </w:pPr>
    </w:lvl>
    <w:lvl w:ilvl="4" w:tplc="040C0019" w:tentative="1">
      <w:start w:val="1"/>
      <w:numFmt w:val="lowerLetter"/>
      <w:lvlText w:val="%5."/>
      <w:lvlJc w:val="left"/>
      <w:pPr>
        <w:ind w:left="5508" w:hanging="360"/>
      </w:pPr>
    </w:lvl>
    <w:lvl w:ilvl="5" w:tplc="040C001B" w:tentative="1">
      <w:start w:val="1"/>
      <w:numFmt w:val="lowerRoman"/>
      <w:lvlText w:val="%6."/>
      <w:lvlJc w:val="right"/>
      <w:pPr>
        <w:ind w:left="6228" w:hanging="180"/>
      </w:pPr>
    </w:lvl>
    <w:lvl w:ilvl="6" w:tplc="040C000F" w:tentative="1">
      <w:start w:val="1"/>
      <w:numFmt w:val="decimal"/>
      <w:lvlText w:val="%7."/>
      <w:lvlJc w:val="left"/>
      <w:pPr>
        <w:ind w:left="6948" w:hanging="360"/>
      </w:pPr>
    </w:lvl>
    <w:lvl w:ilvl="7" w:tplc="040C0019" w:tentative="1">
      <w:start w:val="1"/>
      <w:numFmt w:val="lowerLetter"/>
      <w:lvlText w:val="%8."/>
      <w:lvlJc w:val="left"/>
      <w:pPr>
        <w:ind w:left="7668" w:hanging="360"/>
      </w:pPr>
    </w:lvl>
    <w:lvl w:ilvl="8" w:tplc="040C001B" w:tentative="1">
      <w:start w:val="1"/>
      <w:numFmt w:val="lowerRoman"/>
      <w:lvlText w:val="%9."/>
      <w:lvlJc w:val="right"/>
      <w:pPr>
        <w:ind w:left="8388" w:hanging="180"/>
      </w:pPr>
    </w:lvl>
  </w:abstractNum>
  <w:abstractNum w:abstractNumId="21" w15:restartNumberingAfterBreak="0">
    <w:nsid w:val="3B230089"/>
    <w:multiLevelType w:val="hybridMultilevel"/>
    <w:tmpl w:val="49D864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C7A4457"/>
    <w:multiLevelType w:val="hybridMultilevel"/>
    <w:tmpl w:val="F54853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EF03F1A"/>
    <w:multiLevelType w:val="hybridMultilevel"/>
    <w:tmpl w:val="E5E2CA68"/>
    <w:lvl w:ilvl="0" w:tplc="99B07188">
      <w:start w:val="7"/>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FCA5998"/>
    <w:multiLevelType w:val="hybridMultilevel"/>
    <w:tmpl w:val="C820EE26"/>
    <w:lvl w:ilvl="0" w:tplc="87B6D026">
      <w:start w:val="1"/>
      <w:numFmt w:val="decimal"/>
      <w:lvlText w:val="%1-"/>
      <w:lvlJc w:val="left"/>
      <w:pPr>
        <w:ind w:left="2628" w:hanging="360"/>
      </w:pPr>
      <w:rPr>
        <w:rFonts w:hint="default"/>
      </w:rPr>
    </w:lvl>
    <w:lvl w:ilvl="1" w:tplc="040C0019" w:tentative="1">
      <w:start w:val="1"/>
      <w:numFmt w:val="lowerLetter"/>
      <w:lvlText w:val="%2."/>
      <w:lvlJc w:val="left"/>
      <w:pPr>
        <w:ind w:left="3348" w:hanging="360"/>
      </w:pPr>
    </w:lvl>
    <w:lvl w:ilvl="2" w:tplc="040C001B" w:tentative="1">
      <w:start w:val="1"/>
      <w:numFmt w:val="lowerRoman"/>
      <w:lvlText w:val="%3."/>
      <w:lvlJc w:val="right"/>
      <w:pPr>
        <w:ind w:left="4068" w:hanging="180"/>
      </w:pPr>
    </w:lvl>
    <w:lvl w:ilvl="3" w:tplc="040C000F" w:tentative="1">
      <w:start w:val="1"/>
      <w:numFmt w:val="decimal"/>
      <w:lvlText w:val="%4."/>
      <w:lvlJc w:val="left"/>
      <w:pPr>
        <w:ind w:left="4788" w:hanging="360"/>
      </w:pPr>
    </w:lvl>
    <w:lvl w:ilvl="4" w:tplc="040C0019" w:tentative="1">
      <w:start w:val="1"/>
      <w:numFmt w:val="lowerLetter"/>
      <w:lvlText w:val="%5."/>
      <w:lvlJc w:val="left"/>
      <w:pPr>
        <w:ind w:left="5508" w:hanging="360"/>
      </w:pPr>
    </w:lvl>
    <w:lvl w:ilvl="5" w:tplc="040C001B" w:tentative="1">
      <w:start w:val="1"/>
      <w:numFmt w:val="lowerRoman"/>
      <w:lvlText w:val="%6."/>
      <w:lvlJc w:val="right"/>
      <w:pPr>
        <w:ind w:left="6228" w:hanging="180"/>
      </w:pPr>
    </w:lvl>
    <w:lvl w:ilvl="6" w:tplc="040C000F" w:tentative="1">
      <w:start w:val="1"/>
      <w:numFmt w:val="decimal"/>
      <w:lvlText w:val="%7."/>
      <w:lvlJc w:val="left"/>
      <w:pPr>
        <w:ind w:left="6948" w:hanging="360"/>
      </w:pPr>
    </w:lvl>
    <w:lvl w:ilvl="7" w:tplc="040C0019" w:tentative="1">
      <w:start w:val="1"/>
      <w:numFmt w:val="lowerLetter"/>
      <w:lvlText w:val="%8."/>
      <w:lvlJc w:val="left"/>
      <w:pPr>
        <w:ind w:left="7668" w:hanging="360"/>
      </w:pPr>
    </w:lvl>
    <w:lvl w:ilvl="8" w:tplc="040C001B" w:tentative="1">
      <w:start w:val="1"/>
      <w:numFmt w:val="lowerRoman"/>
      <w:lvlText w:val="%9."/>
      <w:lvlJc w:val="right"/>
      <w:pPr>
        <w:ind w:left="8388" w:hanging="180"/>
      </w:pPr>
    </w:lvl>
  </w:abstractNum>
  <w:abstractNum w:abstractNumId="25" w15:restartNumberingAfterBreak="0">
    <w:nsid w:val="3FF37E31"/>
    <w:multiLevelType w:val="hybridMultilevel"/>
    <w:tmpl w:val="C396CAB8"/>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6" w15:restartNumberingAfterBreak="0">
    <w:nsid w:val="426614A6"/>
    <w:multiLevelType w:val="hybridMultilevel"/>
    <w:tmpl w:val="D146180C"/>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7" w15:restartNumberingAfterBreak="0">
    <w:nsid w:val="431C448C"/>
    <w:multiLevelType w:val="hybridMultilevel"/>
    <w:tmpl w:val="C32AD9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9480FD9"/>
    <w:multiLevelType w:val="hybridMultilevel"/>
    <w:tmpl w:val="DC6E1C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A4B5738"/>
    <w:multiLevelType w:val="hybridMultilevel"/>
    <w:tmpl w:val="DADA6B66"/>
    <w:lvl w:ilvl="0" w:tplc="222E9104">
      <w:numFmt w:val="bullet"/>
      <w:lvlText w:val="-"/>
      <w:lvlJc w:val="left"/>
      <w:pPr>
        <w:ind w:left="2628" w:hanging="360"/>
      </w:pPr>
      <w:rPr>
        <w:rFonts w:ascii="Times New Roman" w:eastAsia="Times New Roman" w:hAnsi="Times New Roman" w:cs="Times New Roman" w:hint="default"/>
      </w:rPr>
    </w:lvl>
    <w:lvl w:ilvl="1" w:tplc="040C0003">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30" w15:restartNumberingAfterBreak="0">
    <w:nsid w:val="4BAD64A3"/>
    <w:multiLevelType w:val="hybridMultilevel"/>
    <w:tmpl w:val="40BAB184"/>
    <w:lvl w:ilvl="0" w:tplc="207A6E42">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1" w15:restartNumberingAfterBreak="0">
    <w:nsid w:val="53275453"/>
    <w:multiLevelType w:val="hybridMultilevel"/>
    <w:tmpl w:val="74E4DA3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478341E"/>
    <w:multiLevelType w:val="hybridMultilevel"/>
    <w:tmpl w:val="31283748"/>
    <w:lvl w:ilvl="0" w:tplc="FE0CAA36">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614754F"/>
    <w:multiLevelType w:val="hybridMultilevel"/>
    <w:tmpl w:val="634CBC7E"/>
    <w:lvl w:ilvl="0" w:tplc="73BC4E12">
      <w:start w:val="2"/>
      <w:numFmt w:val="bullet"/>
      <w:lvlText w:val="-"/>
      <w:lvlJc w:val="left"/>
      <w:pPr>
        <w:tabs>
          <w:tab w:val="num" w:pos="2880"/>
        </w:tabs>
        <w:ind w:left="2880" w:hanging="360"/>
      </w:pPr>
      <w:rPr>
        <w:rFonts w:ascii="Times New Roman" w:eastAsia="Arial Unicode MS"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A9D7431"/>
    <w:multiLevelType w:val="hybridMultilevel"/>
    <w:tmpl w:val="B89A67AE"/>
    <w:lvl w:ilvl="0" w:tplc="FE0CAA36">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CDB7EE4"/>
    <w:multiLevelType w:val="hybridMultilevel"/>
    <w:tmpl w:val="70A83720"/>
    <w:lvl w:ilvl="0" w:tplc="C9CC2B38">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6" w15:restartNumberingAfterBreak="0">
    <w:nsid w:val="5FA211CB"/>
    <w:multiLevelType w:val="hybridMultilevel"/>
    <w:tmpl w:val="88E0971C"/>
    <w:lvl w:ilvl="0" w:tplc="9B6E517C">
      <w:numFmt w:val="bullet"/>
      <w:lvlText w:val="-"/>
      <w:lvlJc w:val="left"/>
      <w:pPr>
        <w:ind w:left="720" w:hanging="360"/>
      </w:pPr>
      <w:rPr>
        <w:rFonts w:ascii="Garamond" w:eastAsia="Times New Roman" w:hAnsi="Garamond" w:cs="Cambri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8BA0737"/>
    <w:multiLevelType w:val="hybridMultilevel"/>
    <w:tmpl w:val="F2F2B7AE"/>
    <w:lvl w:ilvl="0" w:tplc="21FE6068">
      <w:start w:val="5"/>
      <w:numFmt w:val="bullet"/>
      <w:lvlText w:val="-"/>
      <w:lvlJc w:val="left"/>
      <w:pPr>
        <w:tabs>
          <w:tab w:val="num" w:pos="720"/>
        </w:tabs>
        <w:ind w:left="720" w:hanging="360"/>
      </w:pPr>
      <w:rPr>
        <w:rFonts w:ascii="Times New Roman" w:eastAsia="Arial Unicode MS"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8C0638A"/>
    <w:multiLevelType w:val="hybridMultilevel"/>
    <w:tmpl w:val="D3E203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1242F1B"/>
    <w:multiLevelType w:val="hybridMultilevel"/>
    <w:tmpl w:val="958CBCF6"/>
    <w:lvl w:ilvl="0" w:tplc="73BC4E12">
      <w:start w:val="2"/>
      <w:numFmt w:val="bullet"/>
      <w:lvlText w:val="-"/>
      <w:lvlJc w:val="left"/>
      <w:pPr>
        <w:tabs>
          <w:tab w:val="num" w:pos="1858"/>
        </w:tabs>
        <w:ind w:left="1858" w:hanging="870"/>
      </w:pPr>
      <w:rPr>
        <w:rFonts w:ascii="Times New Roman" w:eastAsia="Arial Unicode MS" w:hAnsi="Times New Roman" w:cs="Times New Roman" w:hint="default"/>
      </w:rPr>
    </w:lvl>
    <w:lvl w:ilvl="1" w:tplc="040C0003">
      <w:start w:val="1"/>
      <w:numFmt w:val="bullet"/>
      <w:lvlText w:val="o"/>
      <w:lvlJc w:val="left"/>
      <w:pPr>
        <w:tabs>
          <w:tab w:val="num" w:pos="2068"/>
        </w:tabs>
        <w:ind w:left="2068" w:hanging="360"/>
      </w:pPr>
      <w:rPr>
        <w:rFonts w:ascii="Courier New" w:hAnsi="Courier New" w:cs="Times New Roman" w:hint="default"/>
      </w:rPr>
    </w:lvl>
    <w:lvl w:ilvl="2" w:tplc="040C0005">
      <w:start w:val="1"/>
      <w:numFmt w:val="bullet"/>
      <w:lvlText w:val=""/>
      <w:lvlJc w:val="left"/>
      <w:pPr>
        <w:tabs>
          <w:tab w:val="num" w:pos="2788"/>
        </w:tabs>
        <w:ind w:left="2788" w:hanging="360"/>
      </w:pPr>
      <w:rPr>
        <w:rFonts w:ascii="Wingdings" w:hAnsi="Wingdings" w:hint="default"/>
      </w:rPr>
    </w:lvl>
    <w:lvl w:ilvl="3" w:tplc="040C0001">
      <w:start w:val="1"/>
      <w:numFmt w:val="bullet"/>
      <w:lvlText w:val=""/>
      <w:lvlJc w:val="left"/>
      <w:pPr>
        <w:tabs>
          <w:tab w:val="num" w:pos="3508"/>
        </w:tabs>
        <w:ind w:left="3508" w:hanging="360"/>
      </w:pPr>
      <w:rPr>
        <w:rFonts w:ascii="Symbol" w:hAnsi="Symbol" w:hint="default"/>
      </w:rPr>
    </w:lvl>
    <w:lvl w:ilvl="4" w:tplc="040C0003">
      <w:start w:val="1"/>
      <w:numFmt w:val="bullet"/>
      <w:lvlText w:val="o"/>
      <w:lvlJc w:val="left"/>
      <w:pPr>
        <w:tabs>
          <w:tab w:val="num" w:pos="4228"/>
        </w:tabs>
        <w:ind w:left="4228" w:hanging="360"/>
      </w:pPr>
      <w:rPr>
        <w:rFonts w:ascii="Courier New" w:hAnsi="Courier New" w:cs="Times New Roman" w:hint="default"/>
      </w:rPr>
    </w:lvl>
    <w:lvl w:ilvl="5" w:tplc="040C0005">
      <w:start w:val="1"/>
      <w:numFmt w:val="bullet"/>
      <w:lvlText w:val=""/>
      <w:lvlJc w:val="left"/>
      <w:pPr>
        <w:tabs>
          <w:tab w:val="num" w:pos="4948"/>
        </w:tabs>
        <w:ind w:left="4948" w:hanging="360"/>
      </w:pPr>
      <w:rPr>
        <w:rFonts w:ascii="Wingdings" w:hAnsi="Wingdings" w:hint="default"/>
      </w:rPr>
    </w:lvl>
    <w:lvl w:ilvl="6" w:tplc="040C0001">
      <w:start w:val="1"/>
      <w:numFmt w:val="bullet"/>
      <w:lvlText w:val=""/>
      <w:lvlJc w:val="left"/>
      <w:pPr>
        <w:tabs>
          <w:tab w:val="num" w:pos="5668"/>
        </w:tabs>
        <w:ind w:left="5668" w:hanging="360"/>
      </w:pPr>
      <w:rPr>
        <w:rFonts w:ascii="Symbol" w:hAnsi="Symbol" w:hint="default"/>
      </w:rPr>
    </w:lvl>
    <w:lvl w:ilvl="7" w:tplc="040C0003">
      <w:start w:val="1"/>
      <w:numFmt w:val="bullet"/>
      <w:lvlText w:val="o"/>
      <w:lvlJc w:val="left"/>
      <w:pPr>
        <w:tabs>
          <w:tab w:val="num" w:pos="6388"/>
        </w:tabs>
        <w:ind w:left="6388" w:hanging="360"/>
      </w:pPr>
      <w:rPr>
        <w:rFonts w:ascii="Courier New" w:hAnsi="Courier New" w:cs="Times New Roman" w:hint="default"/>
      </w:rPr>
    </w:lvl>
    <w:lvl w:ilvl="8" w:tplc="040C0005">
      <w:start w:val="1"/>
      <w:numFmt w:val="bullet"/>
      <w:lvlText w:val=""/>
      <w:lvlJc w:val="left"/>
      <w:pPr>
        <w:tabs>
          <w:tab w:val="num" w:pos="7108"/>
        </w:tabs>
        <w:ind w:left="7108" w:hanging="360"/>
      </w:pPr>
      <w:rPr>
        <w:rFonts w:ascii="Wingdings" w:hAnsi="Wingdings" w:hint="default"/>
      </w:rPr>
    </w:lvl>
  </w:abstractNum>
  <w:abstractNum w:abstractNumId="40" w15:restartNumberingAfterBreak="0">
    <w:nsid w:val="719377D5"/>
    <w:multiLevelType w:val="hybridMultilevel"/>
    <w:tmpl w:val="9CEA6CD6"/>
    <w:lvl w:ilvl="0" w:tplc="EA928E54">
      <w:start w:val="3"/>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1" w15:restartNumberingAfterBreak="0">
    <w:nsid w:val="74052F5F"/>
    <w:multiLevelType w:val="hybridMultilevel"/>
    <w:tmpl w:val="2D5694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7"/>
  </w:num>
  <w:num w:numId="2">
    <w:abstractNumId w:val="33"/>
  </w:num>
  <w:num w:numId="3">
    <w:abstractNumId w:val="1"/>
  </w:num>
  <w:num w:numId="4">
    <w:abstractNumId w:val="7"/>
  </w:num>
  <w:num w:numId="5">
    <w:abstractNumId w:val="0"/>
    <w:lvlOverride w:ilvl="0">
      <w:lvl w:ilvl="0">
        <w:start w:val="1"/>
        <w:numFmt w:val="bullet"/>
        <w:lvlText w:val=""/>
        <w:legacy w:legacy="1" w:legacySpace="120" w:legacyIndent="360"/>
        <w:lvlJc w:val="left"/>
        <w:pPr>
          <w:ind w:left="851" w:hanging="360"/>
        </w:pPr>
        <w:rPr>
          <w:rFonts w:ascii="Wingdings" w:hAnsi="Wingdings" w:hint="default"/>
        </w:rPr>
      </w:lvl>
    </w:lvlOverride>
  </w:num>
  <w:num w:numId="6">
    <w:abstractNumId w:val="8"/>
  </w:num>
  <w:num w:numId="7">
    <w:abstractNumId w:val="30"/>
  </w:num>
  <w:num w:numId="8">
    <w:abstractNumId w:val="25"/>
  </w:num>
  <w:num w:numId="9">
    <w:abstractNumId w:val="16"/>
  </w:num>
  <w:num w:numId="10">
    <w:abstractNumId w:val="39"/>
  </w:num>
  <w:num w:numId="11">
    <w:abstractNumId w:val="23"/>
  </w:num>
  <w:num w:numId="12">
    <w:abstractNumId w:val="18"/>
  </w:num>
  <w:num w:numId="13">
    <w:abstractNumId w:val="15"/>
  </w:num>
  <w:num w:numId="14">
    <w:abstractNumId w:val="4"/>
  </w:num>
  <w:num w:numId="15">
    <w:abstractNumId w:val="36"/>
  </w:num>
  <w:num w:numId="16">
    <w:abstractNumId w:val="19"/>
  </w:num>
  <w:num w:numId="17">
    <w:abstractNumId w:val="3"/>
  </w:num>
  <w:num w:numId="18">
    <w:abstractNumId w:val="17"/>
  </w:num>
  <w:num w:numId="19">
    <w:abstractNumId w:val="31"/>
  </w:num>
  <w:num w:numId="20">
    <w:abstractNumId w:val="41"/>
  </w:num>
  <w:num w:numId="21">
    <w:abstractNumId w:val="10"/>
  </w:num>
  <w:num w:numId="22">
    <w:abstractNumId w:val="21"/>
  </w:num>
  <w:num w:numId="23">
    <w:abstractNumId w:val="6"/>
  </w:num>
  <w:num w:numId="24">
    <w:abstractNumId w:val="12"/>
  </w:num>
  <w:num w:numId="25">
    <w:abstractNumId w:val="38"/>
  </w:num>
  <w:num w:numId="26">
    <w:abstractNumId w:val="2"/>
  </w:num>
  <w:num w:numId="27">
    <w:abstractNumId w:val="14"/>
  </w:num>
  <w:num w:numId="28">
    <w:abstractNumId w:val="29"/>
  </w:num>
  <w:num w:numId="29">
    <w:abstractNumId w:val="22"/>
  </w:num>
  <w:num w:numId="30">
    <w:abstractNumId w:val="27"/>
  </w:num>
  <w:num w:numId="31">
    <w:abstractNumId w:val="28"/>
  </w:num>
  <w:num w:numId="32">
    <w:abstractNumId w:val="24"/>
  </w:num>
  <w:num w:numId="33">
    <w:abstractNumId w:val="20"/>
  </w:num>
  <w:num w:numId="34">
    <w:abstractNumId w:val="11"/>
  </w:num>
  <w:num w:numId="35">
    <w:abstractNumId w:val="40"/>
  </w:num>
  <w:num w:numId="36">
    <w:abstractNumId w:val="5"/>
  </w:num>
  <w:num w:numId="37">
    <w:abstractNumId w:val="34"/>
  </w:num>
  <w:num w:numId="38">
    <w:abstractNumId w:val="26"/>
  </w:num>
  <w:num w:numId="39">
    <w:abstractNumId w:val="32"/>
  </w:num>
  <w:num w:numId="40">
    <w:abstractNumId w:val="9"/>
  </w:num>
  <w:num w:numId="41">
    <w:abstractNumId w:val="13"/>
  </w:num>
  <w:num w:numId="42">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5FF"/>
    <w:rsid w:val="00015DE3"/>
    <w:rsid w:val="00020A0A"/>
    <w:rsid w:val="00035C34"/>
    <w:rsid w:val="0005148B"/>
    <w:rsid w:val="0005678B"/>
    <w:rsid w:val="00090AD8"/>
    <w:rsid w:val="00093BCB"/>
    <w:rsid w:val="000A3E2D"/>
    <w:rsid w:val="000A616F"/>
    <w:rsid w:val="000B6DBC"/>
    <w:rsid w:val="000C1779"/>
    <w:rsid w:val="000C7491"/>
    <w:rsid w:val="000C796B"/>
    <w:rsid w:val="000D0516"/>
    <w:rsid w:val="000F1BF1"/>
    <w:rsid w:val="00100BB2"/>
    <w:rsid w:val="001022A0"/>
    <w:rsid w:val="001102A7"/>
    <w:rsid w:val="00123A8C"/>
    <w:rsid w:val="00153407"/>
    <w:rsid w:val="001677F0"/>
    <w:rsid w:val="001A6F90"/>
    <w:rsid w:val="001B38CE"/>
    <w:rsid w:val="001B7B49"/>
    <w:rsid w:val="001D0183"/>
    <w:rsid w:val="001D672E"/>
    <w:rsid w:val="001F47BA"/>
    <w:rsid w:val="002140D7"/>
    <w:rsid w:val="0022054D"/>
    <w:rsid w:val="00222E38"/>
    <w:rsid w:val="002327CE"/>
    <w:rsid w:val="002350E3"/>
    <w:rsid w:val="002415CA"/>
    <w:rsid w:val="00247467"/>
    <w:rsid w:val="002539CD"/>
    <w:rsid w:val="002654A8"/>
    <w:rsid w:val="00277DFE"/>
    <w:rsid w:val="0028310D"/>
    <w:rsid w:val="0028688F"/>
    <w:rsid w:val="00287485"/>
    <w:rsid w:val="002B6511"/>
    <w:rsid w:val="002B6578"/>
    <w:rsid w:val="002C0D45"/>
    <w:rsid w:val="002D0513"/>
    <w:rsid w:val="002D5CC1"/>
    <w:rsid w:val="002E0D8A"/>
    <w:rsid w:val="002E167E"/>
    <w:rsid w:val="002E3617"/>
    <w:rsid w:val="00311E39"/>
    <w:rsid w:val="00317C2B"/>
    <w:rsid w:val="00327ECB"/>
    <w:rsid w:val="00336E85"/>
    <w:rsid w:val="00345A3B"/>
    <w:rsid w:val="00360099"/>
    <w:rsid w:val="00363D46"/>
    <w:rsid w:val="00370E21"/>
    <w:rsid w:val="00375663"/>
    <w:rsid w:val="00376977"/>
    <w:rsid w:val="00380D49"/>
    <w:rsid w:val="00394FBE"/>
    <w:rsid w:val="00395D83"/>
    <w:rsid w:val="003B1AF7"/>
    <w:rsid w:val="003B2959"/>
    <w:rsid w:val="003B3F5B"/>
    <w:rsid w:val="003B4BF9"/>
    <w:rsid w:val="003B5AB5"/>
    <w:rsid w:val="003B74AA"/>
    <w:rsid w:val="003D5C1F"/>
    <w:rsid w:val="003D768C"/>
    <w:rsid w:val="003E1DA1"/>
    <w:rsid w:val="003F5E4B"/>
    <w:rsid w:val="004037B7"/>
    <w:rsid w:val="0040483D"/>
    <w:rsid w:val="0041549F"/>
    <w:rsid w:val="0042233F"/>
    <w:rsid w:val="00422D80"/>
    <w:rsid w:val="00423D9D"/>
    <w:rsid w:val="00423FAA"/>
    <w:rsid w:val="00427CC1"/>
    <w:rsid w:val="004351E5"/>
    <w:rsid w:val="00450DFF"/>
    <w:rsid w:val="00453ADB"/>
    <w:rsid w:val="004659A1"/>
    <w:rsid w:val="00467B1A"/>
    <w:rsid w:val="00471810"/>
    <w:rsid w:val="0047227F"/>
    <w:rsid w:val="00474496"/>
    <w:rsid w:val="004807B0"/>
    <w:rsid w:val="00487113"/>
    <w:rsid w:val="004B447B"/>
    <w:rsid w:val="004B4D6A"/>
    <w:rsid w:val="004B6D4A"/>
    <w:rsid w:val="004B77C4"/>
    <w:rsid w:val="004C5A84"/>
    <w:rsid w:val="004D0668"/>
    <w:rsid w:val="004E4627"/>
    <w:rsid w:val="004E588D"/>
    <w:rsid w:val="00502442"/>
    <w:rsid w:val="00513B41"/>
    <w:rsid w:val="0052166E"/>
    <w:rsid w:val="0052314B"/>
    <w:rsid w:val="00527F73"/>
    <w:rsid w:val="00530F3F"/>
    <w:rsid w:val="00535A91"/>
    <w:rsid w:val="005373EA"/>
    <w:rsid w:val="00537DE6"/>
    <w:rsid w:val="005418CD"/>
    <w:rsid w:val="00543A36"/>
    <w:rsid w:val="005968FD"/>
    <w:rsid w:val="005A6E98"/>
    <w:rsid w:val="005B15FF"/>
    <w:rsid w:val="005B424F"/>
    <w:rsid w:val="005C7E9E"/>
    <w:rsid w:val="005E50C4"/>
    <w:rsid w:val="005E59EE"/>
    <w:rsid w:val="005F1543"/>
    <w:rsid w:val="00606D2D"/>
    <w:rsid w:val="00614D08"/>
    <w:rsid w:val="00630047"/>
    <w:rsid w:val="00650BBC"/>
    <w:rsid w:val="00657755"/>
    <w:rsid w:val="00665E38"/>
    <w:rsid w:val="0068655B"/>
    <w:rsid w:val="00687CFF"/>
    <w:rsid w:val="00696215"/>
    <w:rsid w:val="006B0B0C"/>
    <w:rsid w:val="006B521B"/>
    <w:rsid w:val="006B5918"/>
    <w:rsid w:val="006B7061"/>
    <w:rsid w:val="006C1192"/>
    <w:rsid w:val="006D426F"/>
    <w:rsid w:val="006D58EE"/>
    <w:rsid w:val="006E4377"/>
    <w:rsid w:val="006F6AEA"/>
    <w:rsid w:val="00701484"/>
    <w:rsid w:val="0070665D"/>
    <w:rsid w:val="007125C3"/>
    <w:rsid w:val="00726BA9"/>
    <w:rsid w:val="0073035D"/>
    <w:rsid w:val="00744544"/>
    <w:rsid w:val="007804CD"/>
    <w:rsid w:val="00787C81"/>
    <w:rsid w:val="007A76DE"/>
    <w:rsid w:val="007E257E"/>
    <w:rsid w:val="007E36DB"/>
    <w:rsid w:val="007F3629"/>
    <w:rsid w:val="007F66A7"/>
    <w:rsid w:val="008104D8"/>
    <w:rsid w:val="00817C67"/>
    <w:rsid w:val="00830A23"/>
    <w:rsid w:val="00843211"/>
    <w:rsid w:val="008447C0"/>
    <w:rsid w:val="00857FEE"/>
    <w:rsid w:val="00864431"/>
    <w:rsid w:val="00872E23"/>
    <w:rsid w:val="00876D93"/>
    <w:rsid w:val="008838CA"/>
    <w:rsid w:val="008938CA"/>
    <w:rsid w:val="0089499B"/>
    <w:rsid w:val="008A3AAB"/>
    <w:rsid w:val="008A4797"/>
    <w:rsid w:val="008B0BF8"/>
    <w:rsid w:val="008B7089"/>
    <w:rsid w:val="008C196E"/>
    <w:rsid w:val="008C2589"/>
    <w:rsid w:val="008D429B"/>
    <w:rsid w:val="008D5247"/>
    <w:rsid w:val="008E005B"/>
    <w:rsid w:val="008E6FF4"/>
    <w:rsid w:val="008F6B08"/>
    <w:rsid w:val="0090160B"/>
    <w:rsid w:val="00902661"/>
    <w:rsid w:val="00903C50"/>
    <w:rsid w:val="009058D7"/>
    <w:rsid w:val="00933D43"/>
    <w:rsid w:val="00935D82"/>
    <w:rsid w:val="00936A52"/>
    <w:rsid w:val="009374DA"/>
    <w:rsid w:val="00944FEA"/>
    <w:rsid w:val="009528E8"/>
    <w:rsid w:val="00953D9A"/>
    <w:rsid w:val="009566C1"/>
    <w:rsid w:val="0095761D"/>
    <w:rsid w:val="00957EB3"/>
    <w:rsid w:val="009605A9"/>
    <w:rsid w:val="009676CF"/>
    <w:rsid w:val="00970C3F"/>
    <w:rsid w:val="009718C8"/>
    <w:rsid w:val="00974CF8"/>
    <w:rsid w:val="00981081"/>
    <w:rsid w:val="00983AD8"/>
    <w:rsid w:val="00984556"/>
    <w:rsid w:val="00984ADE"/>
    <w:rsid w:val="00987551"/>
    <w:rsid w:val="00997EE7"/>
    <w:rsid w:val="009B435B"/>
    <w:rsid w:val="009C74AC"/>
    <w:rsid w:val="009D01CA"/>
    <w:rsid w:val="009E3855"/>
    <w:rsid w:val="009E6033"/>
    <w:rsid w:val="009F35F5"/>
    <w:rsid w:val="00A01A82"/>
    <w:rsid w:val="00A04DBC"/>
    <w:rsid w:val="00A0707C"/>
    <w:rsid w:val="00A11313"/>
    <w:rsid w:val="00A27235"/>
    <w:rsid w:val="00A30431"/>
    <w:rsid w:val="00A3651A"/>
    <w:rsid w:val="00A56C00"/>
    <w:rsid w:val="00A647F5"/>
    <w:rsid w:val="00A6693B"/>
    <w:rsid w:val="00A9039B"/>
    <w:rsid w:val="00A96F3B"/>
    <w:rsid w:val="00AA7DAC"/>
    <w:rsid w:val="00AB2C4D"/>
    <w:rsid w:val="00AC0FCF"/>
    <w:rsid w:val="00AC3313"/>
    <w:rsid w:val="00AD2BDF"/>
    <w:rsid w:val="00AE11EE"/>
    <w:rsid w:val="00AF00B0"/>
    <w:rsid w:val="00AF61C9"/>
    <w:rsid w:val="00AF6D08"/>
    <w:rsid w:val="00AF7718"/>
    <w:rsid w:val="00B012CB"/>
    <w:rsid w:val="00B157EE"/>
    <w:rsid w:val="00B20003"/>
    <w:rsid w:val="00B25A4A"/>
    <w:rsid w:val="00B47BA8"/>
    <w:rsid w:val="00B47E6A"/>
    <w:rsid w:val="00B50384"/>
    <w:rsid w:val="00B60346"/>
    <w:rsid w:val="00B67C70"/>
    <w:rsid w:val="00B7731C"/>
    <w:rsid w:val="00B83E4B"/>
    <w:rsid w:val="00B847CE"/>
    <w:rsid w:val="00BA4970"/>
    <w:rsid w:val="00BB20E0"/>
    <w:rsid w:val="00BC045F"/>
    <w:rsid w:val="00BC2B15"/>
    <w:rsid w:val="00BC3E2B"/>
    <w:rsid w:val="00C00CFF"/>
    <w:rsid w:val="00C00FD6"/>
    <w:rsid w:val="00C042CC"/>
    <w:rsid w:val="00C12B38"/>
    <w:rsid w:val="00C16A55"/>
    <w:rsid w:val="00C212A8"/>
    <w:rsid w:val="00C2718B"/>
    <w:rsid w:val="00C31DEE"/>
    <w:rsid w:val="00C3301E"/>
    <w:rsid w:val="00C40D8D"/>
    <w:rsid w:val="00C45700"/>
    <w:rsid w:val="00C642B6"/>
    <w:rsid w:val="00C64F88"/>
    <w:rsid w:val="00C734C7"/>
    <w:rsid w:val="00C874E7"/>
    <w:rsid w:val="00C909CF"/>
    <w:rsid w:val="00C97277"/>
    <w:rsid w:val="00CB4231"/>
    <w:rsid w:val="00CB63BE"/>
    <w:rsid w:val="00CB686B"/>
    <w:rsid w:val="00CB7121"/>
    <w:rsid w:val="00CC1147"/>
    <w:rsid w:val="00CC2DA8"/>
    <w:rsid w:val="00CC6B12"/>
    <w:rsid w:val="00CD2C71"/>
    <w:rsid w:val="00CE5446"/>
    <w:rsid w:val="00CE5B93"/>
    <w:rsid w:val="00CE7A1F"/>
    <w:rsid w:val="00CF1C23"/>
    <w:rsid w:val="00CF4B0A"/>
    <w:rsid w:val="00D060F8"/>
    <w:rsid w:val="00D064C9"/>
    <w:rsid w:val="00D07AAF"/>
    <w:rsid w:val="00D14ADF"/>
    <w:rsid w:val="00D16F87"/>
    <w:rsid w:val="00D215D0"/>
    <w:rsid w:val="00D318F1"/>
    <w:rsid w:val="00D466E6"/>
    <w:rsid w:val="00D64336"/>
    <w:rsid w:val="00D66911"/>
    <w:rsid w:val="00D804F4"/>
    <w:rsid w:val="00D8376F"/>
    <w:rsid w:val="00DA7BEE"/>
    <w:rsid w:val="00DB5001"/>
    <w:rsid w:val="00DC3CCD"/>
    <w:rsid w:val="00DC4C58"/>
    <w:rsid w:val="00DC585C"/>
    <w:rsid w:val="00DC5D3A"/>
    <w:rsid w:val="00DC707F"/>
    <w:rsid w:val="00DD0FCF"/>
    <w:rsid w:val="00DD5EDA"/>
    <w:rsid w:val="00DD7C7C"/>
    <w:rsid w:val="00DF2B20"/>
    <w:rsid w:val="00DF42BF"/>
    <w:rsid w:val="00DF4A73"/>
    <w:rsid w:val="00E05DEA"/>
    <w:rsid w:val="00E1770B"/>
    <w:rsid w:val="00E231B9"/>
    <w:rsid w:val="00E36A59"/>
    <w:rsid w:val="00E4274F"/>
    <w:rsid w:val="00E42FC1"/>
    <w:rsid w:val="00E61E86"/>
    <w:rsid w:val="00E710AE"/>
    <w:rsid w:val="00E8073C"/>
    <w:rsid w:val="00E819AC"/>
    <w:rsid w:val="00E9333D"/>
    <w:rsid w:val="00EB0FA7"/>
    <w:rsid w:val="00EB66EC"/>
    <w:rsid w:val="00EC60B9"/>
    <w:rsid w:val="00EC6450"/>
    <w:rsid w:val="00ED0D9A"/>
    <w:rsid w:val="00ED7876"/>
    <w:rsid w:val="00EE6FEB"/>
    <w:rsid w:val="00EF1454"/>
    <w:rsid w:val="00F04C3F"/>
    <w:rsid w:val="00F12874"/>
    <w:rsid w:val="00F2618A"/>
    <w:rsid w:val="00F40A63"/>
    <w:rsid w:val="00F432F5"/>
    <w:rsid w:val="00F44FEE"/>
    <w:rsid w:val="00F57878"/>
    <w:rsid w:val="00F65E04"/>
    <w:rsid w:val="00F674DC"/>
    <w:rsid w:val="00F72E47"/>
    <w:rsid w:val="00F83AEB"/>
    <w:rsid w:val="00F84833"/>
    <w:rsid w:val="00F84CBA"/>
    <w:rsid w:val="00F850CC"/>
    <w:rsid w:val="00F951E9"/>
    <w:rsid w:val="00F958E9"/>
    <w:rsid w:val="00FA35BD"/>
    <w:rsid w:val="00FA4F60"/>
    <w:rsid w:val="00FA5049"/>
    <w:rsid w:val="00FA6535"/>
    <w:rsid w:val="00FB2BD0"/>
    <w:rsid w:val="00FB332E"/>
    <w:rsid w:val="00FB339C"/>
    <w:rsid w:val="00FB4B0B"/>
    <w:rsid w:val="00FD0F76"/>
    <w:rsid w:val="00FD3FB6"/>
    <w:rsid w:val="00FE1903"/>
    <w:rsid w:val="00FE40D1"/>
    <w:rsid w:val="00FF4149"/>
    <w:rsid w:val="00FF52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1E304FF6"/>
  <w15:docId w15:val="{603580C8-9AEF-4D75-A5BC-5216F7246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link w:val="Titre1Car"/>
    <w:uiPriority w:val="9"/>
    <w:qFormat/>
    <w:rsid w:val="00E231B9"/>
    <w:pPr>
      <w:spacing w:before="120" w:line="300" w:lineRule="auto"/>
      <w:jc w:val="both"/>
      <w:outlineLvl w:val="0"/>
    </w:pPr>
    <w:rPr>
      <w:rFonts w:asciiTheme="majorHAnsi" w:eastAsiaTheme="minorHAnsi" w:hAnsiTheme="majorHAnsi" w:cstheme="minorBidi"/>
      <w:b/>
      <w:sz w:val="28"/>
      <w:szCs w:val="22"/>
      <w:u w:val="single"/>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courrier">
    <w:name w:val="Textecourrier"/>
    <w:basedOn w:val="Normal"/>
    <w:pPr>
      <w:jc w:val="both"/>
    </w:pPr>
    <w:rPr>
      <w:rFonts w:ascii="Arial Narrow" w:eastAsia="Arial Unicode MS" w:hAnsi="Arial Narrow" w:cs="Arial"/>
      <w:noProof/>
      <w:sz w:val="22"/>
      <w:szCs w:val="20"/>
    </w:rPr>
  </w:style>
  <w:style w:type="paragraph" w:customStyle="1" w:styleId="RAPPORT">
    <w:name w:val="RAPPORT"/>
    <w:basedOn w:val="Normal"/>
    <w:pPr>
      <w:ind w:left="-1871"/>
      <w:jc w:val="right"/>
    </w:pPr>
    <w:rPr>
      <w:rFonts w:ascii="Century Gothic" w:hAnsi="Century Gothic"/>
      <w:b/>
      <w:bCs/>
      <w:sz w:val="48"/>
      <w:szCs w:val="20"/>
    </w:rPr>
  </w:style>
  <w:style w:type="paragraph" w:customStyle="1" w:styleId="Numro">
    <w:name w:val="Numéro"/>
    <w:basedOn w:val="Normal"/>
    <w:rPr>
      <w:rFonts w:ascii="Century Gothic" w:hAnsi="Century Gothic"/>
      <w:sz w:val="48"/>
      <w:szCs w:val="20"/>
    </w:rPr>
  </w:style>
  <w:style w:type="paragraph" w:customStyle="1" w:styleId="Bureauldu">
    <w:name w:val="Bureaul du"/>
    <w:basedOn w:val="Normal"/>
    <w:pPr>
      <w:spacing w:before="120"/>
      <w:ind w:left="-1871"/>
      <w:jc w:val="right"/>
    </w:pPr>
    <w:rPr>
      <w:rFonts w:ascii="Century Gothic" w:hAnsi="Century Gothic"/>
      <w:sz w:val="48"/>
      <w:szCs w:val="20"/>
    </w:rPr>
  </w:style>
  <w:style w:type="paragraph" w:customStyle="1" w:styleId="rubriqueobjet">
    <w:name w:val="rubrique objet"/>
    <w:basedOn w:val="Normal"/>
    <w:rPr>
      <w:rFonts w:ascii="Century Gothic" w:hAnsi="Century Gothic"/>
      <w:sz w:val="32"/>
      <w:szCs w:val="20"/>
    </w:rPr>
  </w:style>
  <w:style w:type="paragraph" w:customStyle="1" w:styleId="Vu">
    <w:name w:val="Vu"/>
    <w:basedOn w:val="Normal"/>
    <w:rPr>
      <w:rFonts w:ascii="Arial Narrow" w:eastAsia="Arial Unicode MS" w:hAnsi="Arial Narrow" w:cs="Arial"/>
      <w:i/>
      <w:iCs/>
      <w:noProof/>
      <w:sz w:val="20"/>
      <w:szCs w:val="20"/>
    </w:rPr>
  </w:style>
  <w:style w:type="paragraph" w:styleId="En-tte">
    <w:name w:val="header"/>
    <w:basedOn w:val="Normal"/>
    <w:pPr>
      <w:tabs>
        <w:tab w:val="center" w:pos="4536"/>
        <w:tab w:val="right" w:pos="9072"/>
      </w:tabs>
    </w:pPr>
    <w:rPr>
      <w:szCs w:val="20"/>
    </w:rPr>
  </w:style>
  <w:style w:type="paragraph" w:styleId="Pieddepage">
    <w:name w:val="footer"/>
    <w:basedOn w:val="Normal"/>
    <w:pPr>
      <w:tabs>
        <w:tab w:val="center" w:pos="4536"/>
        <w:tab w:val="right" w:pos="9072"/>
      </w:tabs>
    </w:pPr>
    <w:rPr>
      <w:szCs w:val="20"/>
    </w:rPr>
  </w:style>
  <w:style w:type="paragraph" w:customStyle="1" w:styleId="Rapporteur">
    <w:name w:val="Rapporteur"/>
    <w:basedOn w:val="Normal"/>
    <w:rPr>
      <w:rFonts w:ascii="Arial Narrow" w:hAnsi="Arial Narrow"/>
      <w:sz w:val="22"/>
      <w:szCs w:val="20"/>
    </w:rPr>
  </w:style>
  <w:style w:type="character" w:styleId="Numrodepage">
    <w:name w:val="page number"/>
    <w:basedOn w:val="Policepardfaut"/>
  </w:style>
  <w:style w:type="paragraph" w:customStyle="1" w:styleId="Bureausecondepage">
    <w:name w:val="Bureau seconde page"/>
    <w:basedOn w:val="Normal"/>
    <w:pPr>
      <w:jc w:val="right"/>
    </w:pPr>
    <w:rPr>
      <w:rFonts w:ascii="Century Gothic" w:hAnsi="Century Gothic"/>
      <w:sz w:val="32"/>
      <w:szCs w:val="20"/>
    </w:rPr>
  </w:style>
  <w:style w:type="paragraph" w:customStyle="1" w:styleId="RAPPORTsuite">
    <w:name w:val="RAPPORT (suite)"/>
    <w:basedOn w:val="Normal"/>
    <w:pPr>
      <w:jc w:val="right"/>
    </w:pPr>
    <w:rPr>
      <w:rFonts w:ascii="Century Gothic" w:hAnsi="Century Gothic"/>
      <w:b/>
      <w:bCs/>
      <w:sz w:val="32"/>
      <w:szCs w:val="20"/>
    </w:rPr>
  </w:style>
  <w:style w:type="paragraph" w:customStyle="1" w:styleId="EXPOSE">
    <w:name w:val="EXPOSE"/>
    <w:basedOn w:val="Textecourrier"/>
    <w:pPr>
      <w:jc w:val="center"/>
    </w:pPr>
    <w:rPr>
      <w:noProof w:val="0"/>
      <w:u w:val="single"/>
    </w:rPr>
  </w:style>
  <w:style w:type="paragraph" w:customStyle="1" w:styleId="AVISDUBUREAU">
    <w:name w:val="AVIS DU BUREAU"/>
    <w:basedOn w:val="Textecourrier"/>
    <w:pPr>
      <w:jc w:val="left"/>
    </w:pPr>
    <w:rPr>
      <w:b/>
      <w:bCs/>
      <w:noProof w:val="0"/>
      <w:u w:val="single"/>
    </w:rPr>
  </w:style>
  <w:style w:type="paragraph" w:customStyle="1" w:styleId="Encadrcommissiondu">
    <w:name w:val="Encadré commission du"/>
    <w:basedOn w:val="Normal"/>
    <w:pPr>
      <w:pBdr>
        <w:top w:val="single" w:sz="4" w:space="1" w:color="auto"/>
        <w:left w:val="single" w:sz="4" w:space="4" w:color="auto"/>
        <w:bottom w:val="single" w:sz="4" w:space="1" w:color="auto"/>
        <w:right w:val="single" w:sz="4" w:space="4" w:color="auto"/>
      </w:pBdr>
    </w:pPr>
    <w:rPr>
      <w:rFonts w:ascii="Century Gothic" w:eastAsia="Arial Unicode MS" w:hAnsi="Century Gothic" w:cs="Arial"/>
      <w:sz w:val="22"/>
      <w:szCs w:val="20"/>
    </w:rPr>
  </w:style>
  <w:style w:type="paragraph" w:customStyle="1" w:styleId="InitialesduRdacteur">
    <w:name w:val="Initiales du Rédacteur"/>
    <w:basedOn w:val="Rapporteur"/>
  </w:style>
  <w:style w:type="paragraph" w:styleId="Retraitcorpsdetexte3">
    <w:name w:val="Body Text Indent 3"/>
    <w:basedOn w:val="Normal"/>
    <w:pPr>
      <w:ind w:left="900"/>
      <w:jc w:val="both"/>
    </w:pPr>
    <w:rPr>
      <w:rFonts w:ascii="Arial Narrow" w:hAnsi="Arial Narrow" w:cs="Arial"/>
      <w:iCs/>
      <w:sz w:val="22"/>
    </w:rPr>
  </w:style>
  <w:style w:type="paragraph" w:styleId="Corpsdetexte">
    <w:name w:val="Body Text"/>
    <w:basedOn w:val="Normal"/>
    <w:pPr>
      <w:overflowPunct w:val="0"/>
      <w:autoSpaceDE w:val="0"/>
      <w:autoSpaceDN w:val="0"/>
      <w:adjustRightInd w:val="0"/>
      <w:textAlignment w:val="baseline"/>
    </w:pPr>
    <w:rPr>
      <w:rFonts w:ascii="Arial Narrow" w:hAnsi="Arial Narrow"/>
      <w:color w:val="000000"/>
      <w:szCs w:val="20"/>
    </w:rPr>
  </w:style>
  <w:style w:type="paragraph" w:customStyle="1" w:styleId="Corpsdetexte21">
    <w:name w:val="Corps de texte 21"/>
    <w:basedOn w:val="Normal"/>
    <w:pPr>
      <w:tabs>
        <w:tab w:val="left" w:pos="851"/>
      </w:tabs>
      <w:overflowPunct w:val="0"/>
      <w:autoSpaceDE w:val="0"/>
      <w:autoSpaceDN w:val="0"/>
      <w:adjustRightInd w:val="0"/>
      <w:jc w:val="both"/>
      <w:textAlignment w:val="baseline"/>
    </w:pPr>
    <w:rPr>
      <w:rFonts w:ascii="Arial" w:hAnsi="Arial"/>
      <w:sz w:val="20"/>
      <w:szCs w:val="20"/>
    </w:rPr>
  </w:style>
  <w:style w:type="paragraph" w:styleId="Textedebulles">
    <w:name w:val="Balloon Text"/>
    <w:basedOn w:val="Normal"/>
    <w:semiHidden/>
    <w:rsid w:val="00F72E47"/>
    <w:rPr>
      <w:rFonts w:ascii="Tahoma" w:hAnsi="Tahoma" w:cs="Tahoma"/>
      <w:sz w:val="16"/>
      <w:szCs w:val="16"/>
    </w:rPr>
  </w:style>
  <w:style w:type="paragraph" w:styleId="Retraitcorpsdetexte">
    <w:name w:val="Body Text Indent"/>
    <w:basedOn w:val="Normal"/>
    <w:link w:val="RetraitcorpsdetexteCar"/>
    <w:rsid w:val="00D064C9"/>
    <w:pPr>
      <w:spacing w:after="120"/>
      <w:ind w:left="283"/>
    </w:pPr>
  </w:style>
  <w:style w:type="character" w:customStyle="1" w:styleId="RetraitcorpsdetexteCar">
    <w:name w:val="Retrait corps de texte Car"/>
    <w:link w:val="Retraitcorpsdetexte"/>
    <w:rsid w:val="00D064C9"/>
    <w:rPr>
      <w:sz w:val="24"/>
      <w:szCs w:val="24"/>
    </w:rPr>
  </w:style>
  <w:style w:type="character" w:styleId="lev">
    <w:name w:val="Strong"/>
    <w:uiPriority w:val="22"/>
    <w:qFormat/>
    <w:rsid w:val="0070665D"/>
    <w:rPr>
      <w:b/>
      <w:bCs/>
    </w:rPr>
  </w:style>
  <w:style w:type="paragraph" w:styleId="Paragraphedeliste">
    <w:name w:val="List Paragraph"/>
    <w:basedOn w:val="Normal"/>
    <w:uiPriority w:val="34"/>
    <w:qFormat/>
    <w:rsid w:val="00B83E4B"/>
    <w:pPr>
      <w:ind w:left="708"/>
    </w:pPr>
  </w:style>
  <w:style w:type="paragraph" w:styleId="Notedebasdepage">
    <w:name w:val="footnote text"/>
    <w:basedOn w:val="Normal"/>
    <w:link w:val="NotedebasdepageCar"/>
    <w:uiPriority w:val="99"/>
    <w:unhideWhenUsed/>
    <w:rsid w:val="00287485"/>
    <w:pPr>
      <w:jc w:val="both"/>
    </w:pPr>
    <w:rPr>
      <w:rFonts w:ascii="Arial Narrow" w:eastAsia="Calibri" w:hAnsi="Arial Narrow"/>
      <w:color w:val="000000"/>
      <w:sz w:val="20"/>
      <w:szCs w:val="20"/>
      <w:lang w:eastAsia="en-US"/>
    </w:rPr>
  </w:style>
  <w:style w:type="character" w:customStyle="1" w:styleId="NotedebasdepageCar">
    <w:name w:val="Note de bas de page Car"/>
    <w:link w:val="Notedebasdepage"/>
    <w:uiPriority w:val="99"/>
    <w:rsid w:val="00287485"/>
    <w:rPr>
      <w:rFonts w:ascii="Arial Narrow" w:eastAsia="Calibri" w:hAnsi="Arial Narrow"/>
      <w:color w:val="000000"/>
      <w:lang w:eastAsia="en-US"/>
    </w:rPr>
  </w:style>
  <w:style w:type="character" w:styleId="Appelnotedebasdep">
    <w:name w:val="footnote reference"/>
    <w:unhideWhenUsed/>
    <w:rsid w:val="00287485"/>
    <w:rPr>
      <w:vertAlign w:val="superscript"/>
    </w:rPr>
  </w:style>
  <w:style w:type="table" w:styleId="Grilledutableau">
    <w:name w:val="Table Grid"/>
    <w:basedOn w:val="TableauNormal"/>
    <w:uiPriority w:val="59"/>
    <w:rsid w:val="00AD2BD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corpsdetexte21">
    <w:name w:val="Retrait corps de texte 21"/>
    <w:basedOn w:val="Normal"/>
    <w:rsid w:val="00902661"/>
    <w:pPr>
      <w:tabs>
        <w:tab w:val="left" w:pos="4820"/>
      </w:tabs>
      <w:overflowPunct w:val="0"/>
      <w:autoSpaceDE w:val="0"/>
      <w:autoSpaceDN w:val="0"/>
      <w:adjustRightInd w:val="0"/>
      <w:ind w:left="1276" w:firstLine="1134"/>
      <w:jc w:val="both"/>
      <w:textAlignment w:val="baseline"/>
    </w:pPr>
    <w:rPr>
      <w:szCs w:val="20"/>
    </w:rPr>
  </w:style>
  <w:style w:type="table" w:customStyle="1" w:styleId="Grilledutableau1">
    <w:name w:val="Grille du tableau1"/>
    <w:basedOn w:val="TableauNormal"/>
    <w:next w:val="Grilledutableau"/>
    <w:rsid w:val="00FE40D1"/>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4">
    <w:name w:val="Corps de texte 24"/>
    <w:basedOn w:val="Normal"/>
    <w:rsid w:val="00FA5049"/>
    <w:pPr>
      <w:tabs>
        <w:tab w:val="left" w:pos="2977"/>
      </w:tabs>
      <w:overflowPunct w:val="0"/>
      <w:autoSpaceDE w:val="0"/>
      <w:autoSpaceDN w:val="0"/>
      <w:adjustRightInd w:val="0"/>
      <w:spacing w:line="240" w:lineRule="atLeast"/>
      <w:ind w:left="1276" w:firstLine="1134"/>
      <w:jc w:val="both"/>
      <w:textAlignment w:val="baseline"/>
    </w:pPr>
    <w:rPr>
      <w:szCs w:val="20"/>
    </w:rPr>
  </w:style>
  <w:style w:type="paragraph" w:styleId="Retraitnormal">
    <w:name w:val="Normal Indent"/>
    <w:basedOn w:val="Normal"/>
    <w:rsid w:val="00423FAA"/>
    <w:pPr>
      <w:overflowPunct w:val="0"/>
      <w:autoSpaceDE w:val="0"/>
      <w:autoSpaceDN w:val="0"/>
      <w:adjustRightInd w:val="0"/>
      <w:ind w:left="708"/>
      <w:textAlignment w:val="baseline"/>
    </w:pPr>
    <w:rPr>
      <w:rFonts w:ascii="Arial" w:hAnsi="Arial" w:cs="Arial"/>
      <w:sz w:val="20"/>
      <w:szCs w:val="20"/>
    </w:rPr>
  </w:style>
  <w:style w:type="paragraph" w:customStyle="1" w:styleId="Corpsdetexte210">
    <w:name w:val="Corps de texte 21"/>
    <w:basedOn w:val="Normal"/>
    <w:rsid w:val="00B157EE"/>
    <w:pPr>
      <w:tabs>
        <w:tab w:val="left" w:pos="2977"/>
      </w:tabs>
      <w:overflowPunct w:val="0"/>
      <w:autoSpaceDE w:val="0"/>
      <w:autoSpaceDN w:val="0"/>
      <w:adjustRightInd w:val="0"/>
      <w:spacing w:line="240" w:lineRule="atLeast"/>
      <w:ind w:left="1276" w:firstLine="1134"/>
      <w:jc w:val="both"/>
      <w:textAlignment w:val="baseline"/>
    </w:pPr>
  </w:style>
  <w:style w:type="paragraph" w:customStyle="1" w:styleId="Normalcentr4">
    <w:name w:val="Normal centré4"/>
    <w:basedOn w:val="Normal"/>
    <w:rsid w:val="00B157EE"/>
    <w:pPr>
      <w:tabs>
        <w:tab w:val="left" w:pos="2977"/>
      </w:tabs>
      <w:overflowPunct w:val="0"/>
      <w:autoSpaceDE w:val="0"/>
      <w:autoSpaceDN w:val="0"/>
      <w:adjustRightInd w:val="0"/>
      <w:spacing w:line="240" w:lineRule="atLeast"/>
      <w:ind w:left="1276" w:right="-283" w:firstLine="1134"/>
      <w:textAlignment w:val="baseline"/>
    </w:pPr>
    <w:rPr>
      <w:color w:val="0000FF"/>
      <w:szCs w:val="20"/>
    </w:rPr>
  </w:style>
  <w:style w:type="character" w:customStyle="1" w:styleId="Titre1Car">
    <w:name w:val="Titre 1 Car"/>
    <w:basedOn w:val="Policepardfaut"/>
    <w:link w:val="Titre1"/>
    <w:uiPriority w:val="9"/>
    <w:rsid w:val="00E231B9"/>
    <w:rPr>
      <w:rFonts w:asciiTheme="majorHAnsi" w:eastAsiaTheme="minorHAnsi" w:hAnsiTheme="majorHAnsi" w:cstheme="minorBidi"/>
      <w:b/>
      <w:sz w:val="28"/>
      <w:szCs w:val="22"/>
      <w:u w:val="single"/>
      <w:lang w:eastAsia="en-US"/>
    </w:rPr>
  </w:style>
  <w:style w:type="paragraph" w:customStyle="1" w:styleId="article-2">
    <w:name w:val="article -2"/>
    <w:rsid w:val="00F850C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uppressAutoHyphens/>
      <w:jc w:val="both"/>
    </w:pPr>
    <w:rPr>
      <w:rFonts w:ascii="Arial Narrow" w:eastAsia="?????? Pro W3" w:hAnsi="Arial Narrow" w:cs="Arial Narrow"/>
      <w:color w:val="00000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1354559">
      <w:bodyDiv w:val="1"/>
      <w:marLeft w:val="0"/>
      <w:marRight w:val="0"/>
      <w:marTop w:val="0"/>
      <w:marBottom w:val="0"/>
      <w:divBdr>
        <w:top w:val="none" w:sz="0" w:space="0" w:color="auto"/>
        <w:left w:val="none" w:sz="0" w:space="0" w:color="auto"/>
        <w:bottom w:val="none" w:sz="0" w:space="0" w:color="auto"/>
        <w:right w:val="none" w:sz="0" w:space="0" w:color="auto"/>
      </w:divBdr>
    </w:div>
    <w:div w:id="293103367">
      <w:bodyDiv w:val="1"/>
      <w:marLeft w:val="0"/>
      <w:marRight w:val="0"/>
      <w:marTop w:val="0"/>
      <w:marBottom w:val="0"/>
      <w:divBdr>
        <w:top w:val="none" w:sz="0" w:space="0" w:color="auto"/>
        <w:left w:val="none" w:sz="0" w:space="0" w:color="auto"/>
        <w:bottom w:val="none" w:sz="0" w:space="0" w:color="auto"/>
        <w:right w:val="none" w:sz="0" w:space="0" w:color="auto"/>
      </w:divBdr>
    </w:div>
    <w:div w:id="622736215">
      <w:bodyDiv w:val="1"/>
      <w:marLeft w:val="0"/>
      <w:marRight w:val="0"/>
      <w:marTop w:val="0"/>
      <w:marBottom w:val="0"/>
      <w:divBdr>
        <w:top w:val="none" w:sz="0" w:space="0" w:color="auto"/>
        <w:left w:val="none" w:sz="0" w:space="0" w:color="auto"/>
        <w:bottom w:val="none" w:sz="0" w:space="0" w:color="auto"/>
        <w:right w:val="none" w:sz="0" w:space="0" w:color="auto"/>
      </w:divBdr>
      <w:divsChild>
        <w:div w:id="314647168">
          <w:marLeft w:val="547"/>
          <w:marRight w:val="0"/>
          <w:marTop w:val="0"/>
          <w:marBottom w:val="0"/>
          <w:divBdr>
            <w:top w:val="none" w:sz="0" w:space="0" w:color="auto"/>
            <w:left w:val="none" w:sz="0" w:space="0" w:color="auto"/>
            <w:bottom w:val="none" w:sz="0" w:space="0" w:color="auto"/>
            <w:right w:val="none" w:sz="0" w:space="0" w:color="auto"/>
          </w:divBdr>
        </w:div>
        <w:div w:id="331102493">
          <w:marLeft w:val="547"/>
          <w:marRight w:val="0"/>
          <w:marTop w:val="0"/>
          <w:marBottom w:val="0"/>
          <w:divBdr>
            <w:top w:val="none" w:sz="0" w:space="0" w:color="auto"/>
            <w:left w:val="none" w:sz="0" w:space="0" w:color="auto"/>
            <w:bottom w:val="none" w:sz="0" w:space="0" w:color="auto"/>
            <w:right w:val="none" w:sz="0" w:space="0" w:color="auto"/>
          </w:divBdr>
        </w:div>
        <w:div w:id="340205866">
          <w:marLeft w:val="547"/>
          <w:marRight w:val="0"/>
          <w:marTop w:val="0"/>
          <w:marBottom w:val="0"/>
          <w:divBdr>
            <w:top w:val="none" w:sz="0" w:space="0" w:color="auto"/>
            <w:left w:val="none" w:sz="0" w:space="0" w:color="auto"/>
            <w:bottom w:val="none" w:sz="0" w:space="0" w:color="auto"/>
            <w:right w:val="none" w:sz="0" w:space="0" w:color="auto"/>
          </w:divBdr>
        </w:div>
        <w:div w:id="365836718">
          <w:marLeft w:val="547"/>
          <w:marRight w:val="0"/>
          <w:marTop w:val="0"/>
          <w:marBottom w:val="0"/>
          <w:divBdr>
            <w:top w:val="none" w:sz="0" w:space="0" w:color="auto"/>
            <w:left w:val="none" w:sz="0" w:space="0" w:color="auto"/>
            <w:bottom w:val="none" w:sz="0" w:space="0" w:color="auto"/>
            <w:right w:val="none" w:sz="0" w:space="0" w:color="auto"/>
          </w:divBdr>
        </w:div>
        <w:div w:id="898397871">
          <w:marLeft w:val="547"/>
          <w:marRight w:val="0"/>
          <w:marTop w:val="0"/>
          <w:marBottom w:val="0"/>
          <w:divBdr>
            <w:top w:val="none" w:sz="0" w:space="0" w:color="auto"/>
            <w:left w:val="none" w:sz="0" w:space="0" w:color="auto"/>
            <w:bottom w:val="none" w:sz="0" w:space="0" w:color="auto"/>
            <w:right w:val="none" w:sz="0" w:space="0" w:color="auto"/>
          </w:divBdr>
        </w:div>
        <w:div w:id="1409226332">
          <w:marLeft w:val="547"/>
          <w:marRight w:val="0"/>
          <w:marTop w:val="0"/>
          <w:marBottom w:val="0"/>
          <w:divBdr>
            <w:top w:val="none" w:sz="0" w:space="0" w:color="auto"/>
            <w:left w:val="none" w:sz="0" w:space="0" w:color="auto"/>
            <w:bottom w:val="none" w:sz="0" w:space="0" w:color="auto"/>
            <w:right w:val="none" w:sz="0" w:space="0" w:color="auto"/>
          </w:divBdr>
        </w:div>
        <w:div w:id="1572233414">
          <w:marLeft w:val="547"/>
          <w:marRight w:val="0"/>
          <w:marTop w:val="0"/>
          <w:marBottom w:val="0"/>
          <w:divBdr>
            <w:top w:val="none" w:sz="0" w:space="0" w:color="auto"/>
            <w:left w:val="none" w:sz="0" w:space="0" w:color="auto"/>
            <w:bottom w:val="none" w:sz="0" w:space="0" w:color="auto"/>
            <w:right w:val="none" w:sz="0" w:space="0" w:color="auto"/>
          </w:divBdr>
        </w:div>
        <w:div w:id="1907182348">
          <w:marLeft w:val="547"/>
          <w:marRight w:val="0"/>
          <w:marTop w:val="0"/>
          <w:marBottom w:val="0"/>
          <w:divBdr>
            <w:top w:val="none" w:sz="0" w:space="0" w:color="auto"/>
            <w:left w:val="none" w:sz="0" w:space="0" w:color="auto"/>
            <w:bottom w:val="none" w:sz="0" w:space="0" w:color="auto"/>
            <w:right w:val="none" w:sz="0" w:space="0" w:color="auto"/>
          </w:divBdr>
        </w:div>
      </w:divsChild>
    </w:div>
    <w:div w:id="654190115">
      <w:bodyDiv w:val="1"/>
      <w:marLeft w:val="0"/>
      <w:marRight w:val="0"/>
      <w:marTop w:val="0"/>
      <w:marBottom w:val="0"/>
      <w:divBdr>
        <w:top w:val="none" w:sz="0" w:space="0" w:color="auto"/>
        <w:left w:val="none" w:sz="0" w:space="0" w:color="auto"/>
        <w:bottom w:val="none" w:sz="0" w:space="0" w:color="auto"/>
        <w:right w:val="none" w:sz="0" w:space="0" w:color="auto"/>
      </w:divBdr>
    </w:div>
    <w:div w:id="800881701">
      <w:bodyDiv w:val="1"/>
      <w:marLeft w:val="0"/>
      <w:marRight w:val="0"/>
      <w:marTop w:val="0"/>
      <w:marBottom w:val="0"/>
      <w:divBdr>
        <w:top w:val="none" w:sz="0" w:space="0" w:color="auto"/>
        <w:left w:val="none" w:sz="0" w:space="0" w:color="auto"/>
        <w:bottom w:val="none" w:sz="0" w:space="0" w:color="auto"/>
        <w:right w:val="none" w:sz="0" w:space="0" w:color="auto"/>
      </w:divBdr>
    </w:div>
    <w:div w:id="909848599">
      <w:bodyDiv w:val="1"/>
      <w:marLeft w:val="0"/>
      <w:marRight w:val="0"/>
      <w:marTop w:val="0"/>
      <w:marBottom w:val="0"/>
      <w:divBdr>
        <w:top w:val="none" w:sz="0" w:space="0" w:color="auto"/>
        <w:left w:val="none" w:sz="0" w:space="0" w:color="auto"/>
        <w:bottom w:val="none" w:sz="0" w:space="0" w:color="auto"/>
        <w:right w:val="none" w:sz="0" w:space="0" w:color="auto"/>
      </w:divBdr>
    </w:div>
    <w:div w:id="1430347001">
      <w:bodyDiv w:val="1"/>
      <w:marLeft w:val="0"/>
      <w:marRight w:val="0"/>
      <w:marTop w:val="0"/>
      <w:marBottom w:val="0"/>
      <w:divBdr>
        <w:top w:val="none" w:sz="0" w:space="0" w:color="auto"/>
        <w:left w:val="none" w:sz="0" w:space="0" w:color="auto"/>
        <w:bottom w:val="none" w:sz="0" w:space="0" w:color="auto"/>
        <w:right w:val="none" w:sz="0" w:space="0" w:color="auto"/>
      </w:divBdr>
    </w:div>
    <w:div w:id="1796365382">
      <w:bodyDiv w:val="1"/>
      <w:marLeft w:val="0"/>
      <w:marRight w:val="0"/>
      <w:marTop w:val="0"/>
      <w:marBottom w:val="0"/>
      <w:divBdr>
        <w:top w:val="none" w:sz="0" w:space="0" w:color="auto"/>
        <w:left w:val="none" w:sz="0" w:space="0" w:color="auto"/>
        <w:bottom w:val="none" w:sz="0" w:space="0" w:color="auto"/>
        <w:right w:val="none" w:sz="0" w:space="0" w:color="auto"/>
      </w:divBdr>
      <w:divsChild>
        <w:div w:id="256135942">
          <w:marLeft w:val="0"/>
          <w:marRight w:val="0"/>
          <w:marTop w:val="0"/>
          <w:marBottom w:val="0"/>
          <w:divBdr>
            <w:top w:val="none" w:sz="0" w:space="0" w:color="auto"/>
            <w:left w:val="none" w:sz="0" w:space="0" w:color="auto"/>
            <w:bottom w:val="none" w:sz="0" w:space="0" w:color="auto"/>
            <w:right w:val="none" w:sz="0" w:space="0" w:color="auto"/>
          </w:divBdr>
        </w:div>
        <w:div w:id="370347742">
          <w:marLeft w:val="0"/>
          <w:marRight w:val="0"/>
          <w:marTop w:val="0"/>
          <w:marBottom w:val="0"/>
          <w:divBdr>
            <w:top w:val="none" w:sz="0" w:space="0" w:color="auto"/>
            <w:left w:val="none" w:sz="0" w:space="0" w:color="auto"/>
            <w:bottom w:val="none" w:sz="0" w:space="0" w:color="auto"/>
            <w:right w:val="none" w:sz="0" w:space="0" w:color="auto"/>
          </w:divBdr>
        </w:div>
        <w:div w:id="730546027">
          <w:marLeft w:val="0"/>
          <w:marRight w:val="0"/>
          <w:marTop w:val="0"/>
          <w:marBottom w:val="0"/>
          <w:divBdr>
            <w:top w:val="none" w:sz="0" w:space="0" w:color="auto"/>
            <w:left w:val="none" w:sz="0" w:space="0" w:color="auto"/>
            <w:bottom w:val="none" w:sz="0" w:space="0" w:color="auto"/>
            <w:right w:val="none" w:sz="0" w:space="0" w:color="auto"/>
          </w:divBdr>
        </w:div>
        <w:div w:id="1685784266">
          <w:marLeft w:val="0"/>
          <w:marRight w:val="0"/>
          <w:marTop w:val="0"/>
          <w:marBottom w:val="0"/>
          <w:divBdr>
            <w:top w:val="none" w:sz="0" w:space="0" w:color="auto"/>
            <w:left w:val="none" w:sz="0" w:space="0" w:color="auto"/>
            <w:bottom w:val="none" w:sz="0" w:space="0" w:color="auto"/>
            <w:right w:val="none" w:sz="0" w:space="0" w:color="auto"/>
          </w:divBdr>
        </w:div>
      </w:divsChild>
    </w:div>
    <w:div w:id="1882211315">
      <w:bodyDiv w:val="1"/>
      <w:marLeft w:val="0"/>
      <w:marRight w:val="0"/>
      <w:marTop w:val="0"/>
      <w:marBottom w:val="0"/>
      <w:divBdr>
        <w:top w:val="none" w:sz="0" w:space="0" w:color="auto"/>
        <w:left w:val="none" w:sz="0" w:space="0" w:color="auto"/>
        <w:bottom w:val="none" w:sz="0" w:space="0" w:color="auto"/>
        <w:right w:val="none" w:sz="0" w:space="0" w:color="auto"/>
      </w:divBdr>
    </w:div>
    <w:div w:id="1990286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C94DD-CA3B-4730-B5FD-BB496BCEB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4</Pages>
  <Words>2026</Words>
  <Characters>10806</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N°</vt:lpstr>
    </vt:vector>
  </TitlesOfParts>
  <Company>RENNES METROPOLE</Company>
  <LinksUpToDate>false</LinksUpToDate>
  <CharactersWithSpaces>12807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dc:title>
  <dc:creator>Lenaour-S</dc:creator>
  <cp:lastModifiedBy>Baude Claire</cp:lastModifiedBy>
  <cp:revision>17</cp:revision>
  <cp:lastPrinted>2021-12-21T11:15:00Z</cp:lastPrinted>
  <dcterms:created xsi:type="dcterms:W3CDTF">2021-11-10T16:12:00Z</dcterms:created>
  <dcterms:modified xsi:type="dcterms:W3CDTF">2021-12-21T11:15:00Z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00080036010000000000010251500207f7000400038000</vt:lpwstr>
  </property>
</Properties>
</file>