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E73D" w14:textId="58AA5F1F" w:rsidR="005550B6" w:rsidRDefault="00A51FED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27" w:color="000000" w:shadow="1"/>
        </w:pBdr>
        <w:spacing w:after="0"/>
        <w:jc w:val="center"/>
        <w:rPr>
          <w:rFonts w:ascii="DM Sans" w:eastAsia="Times New Roman" w:hAnsi="DM Sans" w:cs="Times New Roman"/>
          <w:b/>
          <w:bCs/>
          <w:lang w:eastAsia="fr-FR"/>
        </w:rPr>
      </w:pPr>
      <w:r>
        <w:rPr>
          <w:rFonts w:ascii="DM Sans" w:eastAsia="Times New Roman" w:hAnsi="DM Sans" w:cs="Times New Roman"/>
          <w:b/>
          <w:bCs/>
          <w:lang w:eastAsia="fr-FR"/>
        </w:rPr>
        <w:t xml:space="preserve">Soutien de Rennes Métropole aux manifestations scientifiques </w:t>
      </w:r>
    </w:p>
    <w:p w14:paraId="2D31EEE8" w14:textId="77777777" w:rsidR="001320AD" w:rsidRDefault="001320AD">
      <w:pPr>
        <w:pStyle w:val="Texte-contenu"/>
      </w:pPr>
    </w:p>
    <w:p w14:paraId="68AD6E64" w14:textId="4B69997B" w:rsidR="00E61912" w:rsidRDefault="006A5F9B">
      <w:pPr>
        <w:pStyle w:val="Texte-contenu"/>
      </w:pPr>
      <w:r>
        <w:t xml:space="preserve">Rennes Métropole, animée par </w:t>
      </w:r>
      <w:r w:rsidR="00A51FED">
        <w:t xml:space="preserve">l'ambition </w:t>
      </w:r>
      <w:r>
        <w:t xml:space="preserve">de faire de son </w:t>
      </w:r>
      <w:r w:rsidR="00C61B0B">
        <w:t xml:space="preserve">territoire et </w:t>
      </w:r>
      <w:r>
        <w:t xml:space="preserve">de son </w:t>
      </w:r>
      <w:r w:rsidR="00A51FED">
        <w:t>site universitaire de</w:t>
      </w:r>
      <w:r>
        <w:t>s</w:t>
      </w:r>
      <w:r w:rsidR="00A51FED">
        <w:t xml:space="preserve"> référence</w:t>
      </w:r>
      <w:r>
        <w:t>s</w:t>
      </w:r>
      <w:r w:rsidR="00A51FED">
        <w:t xml:space="preserve"> </w:t>
      </w:r>
      <w:r>
        <w:t>en matière</w:t>
      </w:r>
      <w:r w:rsidR="00A51FED">
        <w:t xml:space="preserve"> </w:t>
      </w:r>
      <w:r w:rsidR="0004739A">
        <w:t xml:space="preserve">de </w:t>
      </w:r>
      <w:r w:rsidR="00A51FED">
        <w:t>transitions</w:t>
      </w:r>
      <w:r w:rsidR="00106D8C">
        <w:t xml:space="preserve">, </w:t>
      </w:r>
      <w:r w:rsidR="00E61912">
        <w:t xml:space="preserve">Rennes Métropole </w:t>
      </w:r>
      <w:r w:rsidR="008B1717">
        <w:t xml:space="preserve">est attentive au rayonnement de </w:t>
      </w:r>
      <w:r w:rsidR="007D173E">
        <w:t>la recherche</w:t>
      </w:r>
      <w:r w:rsidR="008B1717">
        <w:t xml:space="preserve"> rennaise. </w:t>
      </w:r>
    </w:p>
    <w:p w14:paraId="07A06566" w14:textId="6B6E16BF" w:rsidR="00E61912" w:rsidRDefault="00E61912">
      <w:pPr>
        <w:pStyle w:val="Texte-contenu"/>
      </w:pPr>
      <w:r>
        <w:t xml:space="preserve">À ce titre, </w:t>
      </w:r>
      <w:r w:rsidR="007D173E">
        <w:t>elle</w:t>
      </w:r>
      <w:r>
        <w:t xml:space="preserve"> soutient l'organisation de </w:t>
      </w:r>
      <w:r w:rsidR="006A5FF4">
        <w:t>manifestations</w:t>
      </w:r>
      <w:r>
        <w:t xml:space="preserve"> scientifiques</w:t>
      </w:r>
      <w:r w:rsidRPr="00E61912">
        <w:t xml:space="preserve"> </w:t>
      </w:r>
      <w:r>
        <w:t xml:space="preserve">sur son territoire. </w:t>
      </w:r>
      <w:r w:rsidR="006A5F9B">
        <w:t>Ces événements, l</w:t>
      </w:r>
      <w:r>
        <w:t xml:space="preserve">ieux privilégiés de communication des résultats et travaux en cours, contribuent à la reconnaissance académique des établissements </w:t>
      </w:r>
      <w:r w:rsidR="00AF4641">
        <w:t xml:space="preserve">rennais </w:t>
      </w:r>
      <w:r w:rsidR="006A5FF4">
        <w:t xml:space="preserve">d'enseignement </w:t>
      </w:r>
      <w:r w:rsidR="00AF4641">
        <w:t>supérieur et de recherche (ESR)</w:t>
      </w:r>
      <w:r w:rsidR="006A5F9B">
        <w:t xml:space="preserve"> et</w:t>
      </w:r>
      <w:r>
        <w:t xml:space="preserve"> leurs collaborations international</w:t>
      </w:r>
      <w:r w:rsidR="006A5F9B">
        <w:t>es</w:t>
      </w:r>
      <w:r>
        <w:t xml:space="preserve">. </w:t>
      </w:r>
    </w:p>
    <w:p w14:paraId="10771241" w14:textId="4C35EA48" w:rsidR="006A5F9B" w:rsidRDefault="00D50970" w:rsidP="00CB37F6">
      <w:pPr>
        <w:pStyle w:val="Texte-contenu"/>
      </w:pPr>
      <w:r>
        <w:t xml:space="preserve">En conscience de l'urgence climatique, </w:t>
      </w:r>
      <w:r w:rsidR="006A5FF4">
        <w:t>Rennes Métropole</w:t>
      </w:r>
      <w:r>
        <w:t xml:space="preserve"> accompagne par ailleurs les organisateurs dans leurs efforts pour réduire l</w:t>
      </w:r>
      <w:r w:rsidR="006A5FF4">
        <w:t>'</w:t>
      </w:r>
      <w:r>
        <w:t xml:space="preserve">empreinte </w:t>
      </w:r>
      <w:r w:rsidR="006A5FF4">
        <w:t>socio-</w:t>
      </w:r>
      <w:r w:rsidR="000E5271">
        <w:t>environnementale</w:t>
      </w:r>
      <w:r>
        <w:t xml:space="preserve"> de </w:t>
      </w:r>
      <w:r w:rsidR="006A5FF4">
        <w:t>ces</w:t>
      </w:r>
      <w:r>
        <w:t xml:space="preserve"> manifestations</w:t>
      </w:r>
      <w:r w:rsidR="00CB37F6">
        <w:t xml:space="preserve"> </w:t>
      </w:r>
      <w:r w:rsidR="006A5F9B">
        <w:t>grâce un système de bonification financière</w:t>
      </w:r>
      <w:r w:rsidR="00535D5E">
        <w:t>.</w:t>
      </w:r>
      <w:r w:rsidR="006A5F9B">
        <w:t xml:space="preserve"> </w:t>
      </w:r>
    </w:p>
    <w:p w14:paraId="77515FB7" w14:textId="77777777" w:rsidR="001320AD" w:rsidRDefault="001320AD">
      <w:pPr>
        <w:jc w:val="both"/>
        <w:rPr>
          <w:rFonts w:ascii="Wingdings 3" w:eastAsia="Wingdings 3" w:hAnsi="Wingdings 3" w:cs="Wingdings 3"/>
          <w:b/>
          <w:bCs/>
          <w:u w:val="single"/>
          <w:lang w:eastAsia="fr-FR"/>
        </w:rPr>
      </w:pPr>
    </w:p>
    <w:p w14:paraId="12712A6C" w14:textId="3B859135" w:rsidR="005550B6" w:rsidRDefault="00A51FED">
      <w:pPr>
        <w:jc w:val="both"/>
        <w:rPr>
          <w:rFonts w:ascii="DM Sans" w:eastAsia="Times New Roman" w:hAnsi="DM Sans" w:cs="Times New Roman"/>
          <w:b/>
          <w:bCs/>
          <w:u w:val="single"/>
          <w:lang w:eastAsia="fr-FR"/>
        </w:rPr>
      </w:pPr>
      <w:r>
        <w:rPr>
          <w:rFonts w:ascii="Wingdings 3" w:eastAsia="Wingdings 3" w:hAnsi="Wingdings 3" w:cs="Wingdings 3"/>
          <w:b/>
          <w:bCs/>
          <w:u w:val="single"/>
          <w:lang w:eastAsia="fr-FR"/>
        </w:rPr>
        <w:t></w:t>
      </w:r>
      <w:r w:rsidR="001320AD">
        <w:rPr>
          <w:rFonts w:ascii="DM Sans" w:eastAsia="Times New Roman" w:hAnsi="DM Sans" w:cs="Times New Roman"/>
          <w:b/>
          <w:bCs/>
          <w:u w:val="single"/>
          <w:lang w:eastAsia="fr-FR"/>
        </w:rPr>
        <w:t xml:space="preserve"> Les conditions d'éligibilité </w:t>
      </w:r>
    </w:p>
    <w:p w14:paraId="1A751D72" w14:textId="681CFA42" w:rsidR="005550B6" w:rsidRDefault="00A51FED" w:rsidP="00535D5E">
      <w:pPr>
        <w:pStyle w:val="Texte-contenu"/>
        <w:spacing w:before="0" w:after="0"/>
        <w:rPr>
          <w:iCs/>
          <w:color w:val="000000" w:themeColor="text1"/>
          <w:szCs w:val="22"/>
        </w:rPr>
      </w:pPr>
      <w:r>
        <w:rPr>
          <w:iCs/>
          <w:color w:val="000000" w:themeColor="text1"/>
          <w:szCs w:val="22"/>
        </w:rPr>
        <w:t>Le soutien concerne les manifestations scientifiques organisées par les unités de recherche des établissements</w:t>
      </w:r>
      <w:r w:rsidR="006A5FF4">
        <w:rPr>
          <w:iCs/>
          <w:color w:val="000000" w:themeColor="text1"/>
          <w:szCs w:val="22"/>
        </w:rPr>
        <w:t xml:space="preserve"> rennais</w:t>
      </w:r>
      <w:r w:rsidR="006A5FF4" w:rsidRPr="006A5FF4">
        <w:rPr>
          <w:iCs/>
          <w:color w:val="000000" w:themeColor="text1"/>
          <w:szCs w:val="22"/>
        </w:rPr>
        <w:t xml:space="preserve"> </w:t>
      </w:r>
      <w:r w:rsidR="006A5FF4">
        <w:rPr>
          <w:iCs/>
          <w:color w:val="000000" w:themeColor="text1"/>
          <w:szCs w:val="22"/>
        </w:rPr>
        <w:t>et se déroulant sur le territoire de Rennes Métropole</w:t>
      </w:r>
      <w:r>
        <w:rPr>
          <w:iCs/>
          <w:color w:val="000000" w:themeColor="text1"/>
          <w:szCs w:val="22"/>
        </w:rPr>
        <w:t xml:space="preserve">. </w:t>
      </w:r>
    </w:p>
    <w:p w14:paraId="2E62E71C" w14:textId="6606649C" w:rsidR="00912614" w:rsidRDefault="00A51FED" w:rsidP="00535D5E">
      <w:pPr>
        <w:spacing w:after="0"/>
        <w:ind w:right="107"/>
        <w:jc w:val="both"/>
        <w:rPr>
          <w:rFonts w:ascii="DM Sans" w:hAnsi="DM Sans"/>
          <w:bCs/>
        </w:rPr>
      </w:pPr>
      <w:r>
        <w:rPr>
          <w:rFonts w:ascii="DM Sans" w:hAnsi="DM Sans"/>
          <w:bCs/>
        </w:rPr>
        <w:t xml:space="preserve">N'entrent pas dans le cadre de ce dispositif les manifestations scientifiques d’envergure modeste (moins </w:t>
      </w:r>
      <w:r w:rsidR="00CB37F6">
        <w:rPr>
          <w:rFonts w:ascii="DM Sans" w:hAnsi="DM Sans"/>
          <w:bCs/>
        </w:rPr>
        <w:t xml:space="preserve">40 </w:t>
      </w:r>
      <w:r>
        <w:rPr>
          <w:rFonts w:ascii="DM Sans" w:hAnsi="DM Sans"/>
          <w:bCs/>
        </w:rPr>
        <w:t>personnes), les écoles d'été et les écoles thématiques pour les doctorants, les conférences à destination exclusive du grand public.</w:t>
      </w:r>
    </w:p>
    <w:p w14:paraId="1E4EB301" w14:textId="77777777" w:rsidR="001320AD" w:rsidRPr="00535D5E" w:rsidRDefault="001320AD" w:rsidP="00535D5E">
      <w:pPr>
        <w:spacing w:after="0"/>
        <w:ind w:right="107"/>
        <w:jc w:val="both"/>
        <w:rPr>
          <w:rFonts w:ascii="DM Sans" w:hAnsi="DM Sans"/>
          <w:bCs/>
        </w:rPr>
      </w:pPr>
    </w:p>
    <w:p w14:paraId="41049E61" w14:textId="77777777" w:rsidR="005550B6" w:rsidRDefault="00A51FED">
      <w:pPr>
        <w:jc w:val="both"/>
        <w:rPr>
          <w:rFonts w:ascii="DM Sans" w:eastAsia="Times New Roman" w:hAnsi="DM Sans" w:cs="Times New Roman"/>
          <w:b/>
          <w:bCs/>
          <w:u w:val="single"/>
          <w:lang w:eastAsia="fr-FR"/>
        </w:rPr>
      </w:pPr>
      <w:r>
        <w:rPr>
          <w:rFonts w:ascii="Wingdings 3" w:eastAsia="Wingdings 3" w:hAnsi="Wingdings 3" w:cs="Wingdings 3"/>
          <w:b/>
          <w:bCs/>
          <w:u w:val="single"/>
          <w:lang w:eastAsia="fr-FR"/>
        </w:rPr>
        <w:t></w:t>
      </w:r>
      <w:r>
        <w:rPr>
          <w:rFonts w:ascii="DM Sans" w:eastAsia="Times New Roman" w:hAnsi="DM Sans" w:cs="Times New Roman"/>
          <w:b/>
          <w:bCs/>
          <w:u w:val="single"/>
          <w:lang w:eastAsia="fr-FR"/>
        </w:rPr>
        <w:t xml:space="preserve"> Les modalités de candidature </w:t>
      </w:r>
    </w:p>
    <w:p w14:paraId="693CBF7C" w14:textId="77777777" w:rsidR="005550B6" w:rsidRDefault="00A51FED">
      <w:pPr>
        <w:jc w:val="both"/>
        <w:rPr>
          <w:rFonts w:ascii="DM Sans" w:hAnsi="DM Sans"/>
          <w:bCs/>
        </w:rPr>
      </w:pPr>
      <w:r>
        <w:rPr>
          <w:rFonts w:ascii="DM Sans" w:hAnsi="DM Sans"/>
          <w:bCs/>
        </w:rPr>
        <w:t xml:space="preserve">Le formulaire de demande de subvention doit être complété, </w:t>
      </w:r>
      <w:r w:rsidRPr="00535D5E">
        <w:rPr>
          <w:rFonts w:ascii="DM Sans" w:hAnsi="DM Sans"/>
          <w:bCs/>
        </w:rPr>
        <w:t>ainsi que les annexes dans le respect du calendrier précisé dans le formulaire.</w:t>
      </w:r>
      <w:r>
        <w:rPr>
          <w:rFonts w:ascii="DM Sans" w:hAnsi="DM Sans"/>
          <w:bCs/>
        </w:rPr>
        <w:t xml:space="preserve">  </w:t>
      </w:r>
    </w:p>
    <w:p w14:paraId="5A8AE67D" w14:textId="4B2D2965" w:rsidR="005550B6" w:rsidRDefault="00A51FED" w:rsidP="00535D5E">
      <w:pPr>
        <w:spacing w:after="0"/>
        <w:jc w:val="both"/>
        <w:rPr>
          <w:rFonts w:ascii="DM Sans" w:eastAsia="Times New Roman" w:hAnsi="DM Sans" w:cs="Times New Roman"/>
          <w:b/>
          <w:bCs/>
          <w:u w:val="single"/>
          <w:lang w:eastAsia="fr-FR"/>
        </w:rPr>
      </w:pPr>
      <w:r>
        <w:rPr>
          <w:rFonts w:ascii="Wingdings 3" w:eastAsia="Wingdings 3" w:hAnsi="Wingdings 3" w:cs="Wingdings 3"/>
          <w:b/>
          <w:bCs/>
          <w:u w:val="single"/>
          <w:lang w:eastAsia="fr-FR"/>
        </w:rPr>
        <w:t></w:t>
      </w:r>
      <w:r w:rsidR="001320AD">
        <w:rPr>
          <w:rFonts w:ascii="DM Sans" w:eastAsia="Times New Roman" w:hAnsi="DM Sans" w:cs="Times New Roman"/>
          <w:b/>
          <w:bCs/>
          <w:u w:val="single"/>
          <w:lang w:eastAsia="fr-FR"/>
        </w:rPr>
        <w:t xml:space="preserve"> Les critères de sélection </w:t>
      </w:r>
    </w:p>
    <w:p w14:paraId="1BB120A7" w14:textId="77777777" w:rsidR="001320AD" w:rsidRDefault="001320AD" w:rsidP="00535D5E">
      <w:pPr>
        <w:spacing w:after="0"/>
        <w:jc w:val="both"/>
        <w:rPr>
          <w:rFonts w:ascii="DM Sans" w:eastAsia="Times New Roman" w:hAnsi="DM Sans" w:cs="Times New Roman"/>
          <w:b/>
          <w:bCs/>
          <w:u w:val="single"/>
          <w:lang w:eastAsia="fr-FR"/>
        </w:rPr>
      </w:pPr>
    </w:p>
    <w:p w14:paraId="1DB93F93" w14:textId="77777777" w:rsidR="005550B6" w:rsidRDefault="00A51FED">
      <w:pPr>
        <w:spacing w:after="0" w:line="240" w:lineRule="auto"/>
        <w:ind w:right="108"/>
        <w:jc w:val="both"/>
        <w:rPr>
          <w:rFonts w:ascii="DM Sans" w:hAnsi="DM Sans"/>
          <w:bCs/>
        </w:rPr>
      </w:pPr>
      <w:r>
        <w:rPr>
          <w:rFonts w:ascii="DM Sans" w:hAnsi="DM Sans"/>
          <w:bCs/>
        </w:rPr>
        <w:t xml:space="preserve">Rennes Métropole apportera son soutien en priorité : </w:t>
      </w:r>
    </w:p>
    <w:p w14:paraId="66C8AF09" w14:textId="77777777" w:rsidR="005550B6" w:rsidRDefault="00A51FED">
      <w:pPr>
        <w:pStyle w:val="Paragraphedeliste"/>
        <w:numPr>
          <w:ilvl w:val="0"/>
          <w:numId w:val="1"/>
        </w:numPr>
        <w:spacing w:after="0" w:line="240" w:lineRule="auto"/>
        <w:ind w:right="108"/>
        <w:jc w:val="both"/>
        <w:rPr>
          <w:rFonts w:ascii="DM Sans" w:hAnsi="DM Sans"/>
          <w:bCs/>
        </w:rPr>
      </w:pPr>
      <w:r>
        <w:rPr>
          <w:rFonts w:ascii="DM Sans" w:hAnsi="DM Sans"/>
          <w:bCs/>
        </w:rPr>
        <w:t xml:space="preserve"> </w:t>
      </w:r>
      <w:proofErr w:type="gramStart"/>
      <w:r>
        <w:rPr>
          <w:rFonts w:ascii="DM Sans" w:hAnsi="DM Sans"/>
          <w:bCs/>
        </w:rPr>
        <w:t>aux</w:t>
      </w:r>
      <w:proofErr w:type="gramEnd"/>
      <w:r>
        <w:rPr>
          <w:rFonts w:ascii="DM Sans" w:hAnsi="DM Sans"/>
          <w:bCs/>
        </w:rPr>
        <w:t xml:space="preserve"> colloques réunissant un nombre important de chercheurs autour d’une thématique de recherche présentant un intérêt scientifique pour le laboratoire et pour l’établissement et contribuant à renforcer la présence des équipes rennaises dans les réseaux nationaux et internationaux existants ; </w:t>
      </w:r>
    </w:p>
    <w:p w14:paraId="3BEFD4CC" w14:textId="77777777" w:rsidR="005550B6" w:rsidRDefault="00A51FED">
      <w:pPr>
        <w:pStyle w:val="Paragraphedeliste"/>
        <w:numPr>
          <w:ilvl w:val="0"/>
          <w:numId w:val="1"/>
        </w:numPr>
        <w:spacing w:after="0" w:line="240" w:lineRule="auto"/>
        <w:ind w:right="108"/>
        <w:jc w:val="both"/>
        <w:rPr>
          <w:rFonts w:ascii="DM Sans" w:hAnsi="DM Sans"/>
          <w:bCs/>
        </w:rPr>
      </w:pPr>
      <w:proofErr w:type="gramStart"/>
      <w:r>
        <w:rPr>
          <w:rFonts w:ascii="DM Sans" w:hAnsi="DM Sans"/>
          <w:bCs/>
        </w:rPr>
        <w:t>aux</w:t>
      </w:r>
      <w:proofErr w:type="gramEnd"/>
      <w:r>
        <w:rPr>
          <w:rFonts w:ascii="DM Sans" w:hAnsi="DM Sans"/>
          <w:bCs/>
        </w:rPr>
        <w:t xml:space="preserve"> manifestations importantes qui permettent aux équipes de recherche concernées de développer de nouveaux axes de recherche et d’intégrer de nouveaux réseaux de recherche ; </w:t>
      </w:r>
    </w:p>
    <w:p w14:paraId="7AC3587E" w14:textId="77777777" w:rsidR="005550B6" w:rsidRDefault="00A51FED">
      <w:pPr>
        <w:pStyle w:val="Paragraphedeliste"/>
        <w:numPr>
          <w:ilvl w:val="0"/>
          <w:numId w:val="1"/>
        </w:numPr>
        <w:spacing w:after="0" w:line="240" w:lineRule="auto"/>
        <w:ind w:right="108"/>
        <w:jc w:val="both"/>
        <w:rPr>
          <w:rFonts w:ascii="DM Sans" w:hAnsi="DM Sans"/>
          <w:bCs/>
        </w:rPr>
      </w:pPr>
      <w:proofErr w:type="gramStart"/>
      <w:r>
        <w:rPr>
          <w:rFonts w:ascii="DM Sans" w:hAnsi="DM Sans"/>
          <w:bCs/>
        </w:rPr>
        <w:t>un</w:t>
      </w:r>
      <w:proofErr w:type="gramEnd"/>
      <w:r>
        <w:rPr>
          <w:rFonts w:ascii="DM Sans" w:hAnsi="DM Sans"/>
          <w:bCs/>
        </w:rPr>
        <w:t xml:space="preserve"> intérêt particulier est porté aux manifestations de dimension internationale parmi lesquels les colloques tournants ; aux manifestations permettant de conforter des dynamiques de recherche associant plusieurs établissements du territoire ; aux manifestations avec appels à communication et publication d'actes.</w:t>
      </w:r>
    </w:p>
    <w:p w14:paraId="3326D76E" w14:textId="77777777" w:rsidR="005550B6" w:rsidRDefault="005550B6">
      <w:pPr>
        <w:spacing w:after="0" w:line="240" w:lineRule="auto"/>
        <w:ind w:left="426" w:right="108"/>
        <w:jc w:val="both"/>
        <w:rPr>
          <w:rFonts w:ascii="DM Sans" w:hAnsi="DM Sans"/>
          <w:bCs/>
        </w:rPr>
      </w:pPr>
    </w:p>
    <w:p w14:paraId="742361F6" w14:textId="13C4F66C" w:rsidR="005550B6" w:rsidRDefault="00A51FED">
      <w:pPr>
        <w:pStyle w:val="Texte-contenu"/>
        <w:rPr>
          <w:iCs/>
          <w:color w:val="000000" w:themeColor="text1"/>
          <w:szCs w:val="22"/>
        </w:rPr>
      </w:pPr>
      <w:r w:rsidRPr="003D0510">
        <w:rPr>
          <w:iCs/>
          <w:color w:val="000000" w:themeColor="text1"/>
          <w:szCs w:val="22"/>
        </w:rPr>
        <w:t>Le montant du soutien au titre de l'ESR</w:t>
      </w:r>
      <w:bookmarkStart w:id="0" w:name="_GoBack"/>
      <w:bookmarkEnd w:id="0"/>
      <w:r w:rsidR="00407F7E" w:rsidRPr="003D0510">
        <w:rPr>
          <w:iCs/>
          <w:color w:val="000000" w:themeColor="text1"/>
          <w:szCs w:val="22"/>
        </w:rPr>
        <w:t xml:space="preserve"> </w:t>
      </w:r>
      <w:r w:rsidRPr="003D0510">
        <w:rPr>
          <w:iCs/>
          <w:color w:val="000000" w:themeColor="text1"/>
          <w:szCs w:val="22"/>
        </w:rPr>
        <w:t>dépend de l'envergure de la manifestation et de sa dimensi</w:t>
      </w:r>
      <w:r w:rsidR="00407F7E" w:rsidRPr="003D0510">
        <w:rPr>
          <w:iCs/>
          <w:color w:val="000000" w:themeColor="text1"/>
          <w:szCs w:val="22"/>
        </w:rPr>
        <w:t>on nationale ou internationale.</w:t>
      </w:r>
      <w:r w:rsidR="003D0510">
        <w:rPr>
          <w:iCs/>
          <w:color w:val="000000" w:themeColor="text1"/>
          <w:szCs w:val="22"/>
        </w:rPr>
        <w:t xml:space="preserve"> </w:t>
      </w:r>
      <w:r w:rsidR="003D0510" w:rsidRPr="003D0510">
        <w:rPr>
          <w:iCs/>
          <w:color w:val="000000" w:themeColor="text1"/>
          <w:szCs w:val="22"/>
        </w:rPr>
        <w:t>Il est d'un montant maximum de 3 000 €.</w:t>
      </w:r>
    </w:p>
    <w:p w14:paraId="3BAEBD2A" w14:textId="67B42109" w:rsidR="007E12DE" w:rsidRDefault="007E12DE">
      <w:pPr>
        <w:spacing w:after="0" w:line="240" w:lineRule="auto"/>
        <w:ind w:left="426" w:right="108"/>
        <w:jc w:val="both"/>
        <w:rPr>
          <w:rFonts w:ascii="DM Sans" w:hAnsi="DM Sans"/>
          <w:bCs/>
        </w:rPr>
      </w:pPr>
    </w:p>
    <w:p w14:paraId="13EC8475" w14:textId="44BB5A14" w:rsidR="006A5FF4" w:rsidRDefault="006A5FF4" w:rsidP="006A5FF4">
      <w:pPr>
        <w:pStyle w:val="Texte-contenu"/>
        <w:rPr>
          <w:rFonts w:cs="Times New Roman"/>
          <w:bCs/>
        </w:rPr>
      </w:pPr>
      <w:r w:rsidRPr="00E75258">
        <w:rPr>
          <w:rFonts w:ascii="Wingdings 3" w:eastAsia="Wingdings 3" w:hAnsi="Wingdings 3" w:cs="Wingdings 3"/>
          <w:b/>
          <w:bCs/>
        </w:rPr>
        <w:lastRenderedPageBreak/>
        <w:t></w:t>
      </w:r>
      <w:r w:rsidRPr="00E75258">
        <w:rPr>
          <w:rFonts w:cs="Times New Roman"/>
          <w:b/>
          <w:bCs/>
        </w:rPr>
        <w:t xml:space="preserve"> </w:t>
      </w:r>
      <w:r w:rsidRPr="00E75258">
        <w:rPr>
          <w:b/>
          <w:i/>
          <w14:reflection w14:blurRad="6350" w14:stA="55000" w14:stPos="0" w14:endA="300" w14:endPos="45500" w14:dist="0" w14:dir="5400000" w14:fadeDir="5400000" w14:sx="100000" w14:sy="-100000" w14:kx="0" w14:ky="0" w14:algn="bl"/>
        </w:rPr>
        <w:t>Nouveauté</w:t>
      </w:r>
      <w:r>
        <w:t xml:space="preserve"> : </w:t>
      </w:r>
      <w:r w:rsidRPr="00BF7665">
        <w:rPr>
          <w:rFonts w:cs="Times New Roman"/>
          <w:b/>
          <w:bCs/>
        </w:rPr>
        <w:t>une bonification financière pourra être attribuée aux manifestations exemplaires en termes de prise en compte de leurs impacts socio-écologiques</w:t>
      </w:r>
      <w:r>
        <w:rPr>
          <w:rFonts w:cs="Times New Roman"/>
          <w:bCs/>
        </w:rPr>
        <w:t xml:space="preserve"> (critères et modalités de candidature dans l'annexe dédiée au soutien de Rennes Métropole</w:t>
      </w:r>
      <w:r w:rsidR="00BF7665">
        <w:rPr>
          <w:rFonts w:cs="Times New Roman"/>
          <w:bCs/>
        </w:rPr>
        <w:t>)</w:t>
      </w:r>
      <w:r w:rsidRPr="00554934">
        <w:rPr>
          <w:rFonts w:cs="Times New Roman"/>
          <w:bCs/>
        </w:rPr>
        <w:t>.</w:t>
      </w:r>
    </w:p>
    <w:p w14:paraId="04643907" w14:textId="77777777" w:rsidR="006A5FF4" w:rsidRDefault="006A5FF4">
      <w:pPr>
        <w:spacing w:after="0" w:line="240" w:lineRule="auto"/>
        <w:ind w:left="426" w:right="108"/>
        <w:jc w:val="both"/>
        <w:rPr>
          <w:rFonts w:ascii="DM Sans" w:hAnsi="DM Sans"/>
          <w:bCs/>
        </w:rPr>
      </w:pPr>
    </w:p>
    <w:p w14:paraId="56432E92" w14:textId="1E99D59F" w:rsidR="005550B6" w:rsidRDefault="00A51FED">
      <w:pPr>
        <w:spacing w:after="120"/>
        <w:ind w:right="107"/>
        <w:jc w:val="both"/>
        <w:rPr>
          <w:rFonts w:ascii="DM Sans" w:hAnsi="DM Sans"/>
          <w:b/>
          <w:bCs/>
          <w:color w:val="000000" w:themeColor="text1"/>
          <w:u w:val="single"/>
        </w:rPr>
      </w:pPr>
      <w:r>
        <w:rPr>
          <w:rFonts w:ascii="DM Sans" w:hAnsi="DM Sans"/>
          <w:b/>
          <w:bCs/>
          <w:color w:val="000000" w:themeColor="text1"/>
          <w:u w:val="single"/>
        </w:rPr>
        <w:t xml:space="preserve">Engagement des établissements bénéficiaires  </w:t>
      </w:r>
    </w:p>
    <w:p w14:paraId="6A5E8D0D" w14:textId="2C92562D" w:rsidR="005550B6" w:rsidRDefault="00A51FED">
      <w:pPr>
        <w:spacing w:after="120"/>
        <w:ind w:right="107"/>
        <w:jc w:val="both"/>
        <w:rPr>
          <w:rFonts w:ascii="DM Sans" w:hAnsi="DM Sans"/>
          <w:bCs/>
        </w:rPr>
      </w:pPr>
      <w:r>
        <w:rPr>
          <w:rFonts w:ascii="DM Sans" w:hAnsi="DM Sans"/>
          <w:bCs/>
          <w:i/>
          <w:u w:val="single"/>
        </w:rPr>
        <w:t>Communication</w:t>
      </w:r>
      <w:r>
        <w:rPr>
          <w:rFonts w:ascii="DM Sans" w:hAnsi="DM Sans"/>
          <w:bCs/>
          <w:i/>
        </w:rPr>
        <w:t xml:space="preserve"> :</w:t>
      </w:r>
      <w:r>
        <w:rPr>
          <w:rFonts w:ascii="DM Sans" w:hAnsi="DM Sans"/>
          <w:bCs/>
        </w:rPr>
        <w:t xml:space="preserve"> le bénéficiaire s'engage à faire mention du soutien de R</w:t>
      </w:r>
      <w:r w:rsidR="001320AD">
        <w:rPr>
          <w:rFonts w:ascii="DM Sans" w:hAnsi="DM Sans"/>
          <w:bCs/>
        </w:rPr>
        <w:t xml:space="preserve">ennes </w:t>
      </w:r>
      <w:r>
        <w:rPr>
          <w:rFonts w:ascii="DM Sans" w:hAnsi="DM Sans"/>
          <w:bCs/>
        </w:rPr>
        <w:t>M</w:t>
      </w:r>
      <w:r w:rsidR="001320AD">
        <w:rPr>
          <w:rFonts w:ascii="DM Sans" w:hAnsi="DM Sans"/>
          <w:bCs/>
        </w:rPr>
        <w:t>étropole</w:t>
      </w:r>
      <w:r>
        <w:rPr>
          <w:rFonts w:ascii="DM Sans" w:hAnsi="DM Sans"/>
          <w:bCs/>
        </w:rPr>
        <w:t xml:space="preserve"> et de l'insertion de son logo, dans les docs officiels, les supports de communication, rapports dans les médias, les productions réalisées avec le soutien de R</w:t>
      </w:r>
      <w:r w:rsidR="001320AD">
        <w:rPr>
          <w:rFonts w:ascii="DM Sans" w:hAnsi="DM Sans"/>
          <w:bCs/>
        </w:rPr>
        <w:t xml:space="preserve">ennes </w:t>
      </w:r>
      <w:r>
        <w:rPr>
          <w:rFonts w:ascii="DM Sans" w:hAnsi="DM Sans"/>
          <w:bCs/>
        </w:rPr>
        <w:t>M</w:t>
      </w:r>
      <w:r w:rsidR="001320AD">
        <w:rPr>
          <w:rFonts w:ascii="DM Sans" w:hAnsi="DM Sans"/>
          <w:bCs/>
        </w:rPr>
        <w:t>étropole</w:t>
      </w:r>
    </w:p>
    <w:p w14:paraId="485608C9" w14:textId="77777777" w:rsidR="005550B6" w:rsidRDefault="00A51FED">
      <w:pPr>
        <w:spacing w:after="120"/>
        <w:ind w:right="107"/>
        <w:jc w:val="both"/>
        <w:rPr>
          <w:rFonts w:ascii="DM Sans" w:hAnsi="DM Sans"/>
          <w:bCs/>
        </w:rPr>
      </w:pPr>
      <w:r>
        <w:rPr>
          <w:rFonts w:ascii="DM Sans" w:hAnsi="DM Sans"/>
          <w:bCs/>
          <w:i/>
          <w:u w:val="single"/>
        </w:rPr>
        <w:t>En cas de report du colloque au cours de l'année</w:t>
      </w:r>
      <w:r>
        <w:rPr>
          <w:rFonts w:ascii="DM Sans" w:hAnsi="DM Sans"/>
          <w:bCs/>
          <w:i/>
        </w:rPr>
        <w:t xml:space="preserve"> : </w:t>
      </w:r>
      <w:r>
        <w:rPr>
          <w:rFonts w:ascii="DM Sans" w:hAnsi="DM Sans"/>
          <w:bCs/>
        </w:rPr>
        <w:t xml:space="preserve"> l’établissement concerné doit en informer Rennes Métropole dès que les organisateurs du colloque en ont pris la décision</w:t>
      </w:r>
    </w:p>
    <w:p w14:paraId="279BD16D" w14:textId="77777777" w:rsidR="005550B6" w:rsidRDefault="005550B6">
      <w:pPr>
        <w:rPr>
          <w:rFonts w:ascii="DM Sans" w:hAnsi="DM Sans"/>
        </w:rPr>
      </w:pPr>
    </w:p>
    <w:sectPr w:rsidR="00555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B620" w14:textId="77777777" w:rsidR="00CB37F6" w:rsidRDefault="00CB37F6" w:rsidP="00CB37F6">
      <w:pPr>
        <w:spacing w:after="0" w:line="240" w:lineRule="auto"/>
      </w:pPr>
      <w:r>
        <w:separator/>
      </w:r>
    </w:p>
  </w:endnote>
  <w:endnote w:type="continuationSeparator" w:id="0">
    <w:p w14:paraId="3568A97F" w14:textId="77777777" w:rsidR="00CB37F6" w:rsidRDefault="00CB37F6" w:rsidP="00CB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4D23" w14:textId="77777777" w:rsidR="00A44473" w:rsidRDefault="00A444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CF43" w14:textId="77777777" w:rsidR="00A44473" w:rsidRDefault="00A444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AF475" w14:textId="77777777" w:rsidR="00A44473" w:rsidRDefault="00A44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3D6B" w14:textId="77777777" w:rsidR="00CB37F6" w:rsidRDefault="00CB37F6" w:rsidP="00CB37F6">
      <w:pPr>
        <w:spacing w:after="0" w:line="240" w:lineRule="auto"/>
      </w:pPr>
      <w:r>
        <w:separator/>
      </w:r>
    </w:p>
  </w:footnote>
  <w:footnote w:type="continuationSeparator" w:id="0">
    <w:p w14:paraId="50673239" w14:textId="77777777" w:rsidR="00CB37F6" w:rsidRDefault="00CB37F6" w:rsidP="00CB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33ED" w14:textId="77777777" w:rsidR="00A44473" w:rsidRDefault="00A444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3471" w14:textId="206D438B" w:rsidR="00A44473" w:rsidRDefault="00A44473">
    <w:pPr>
      <w:pStyle w:val="En-tte"/>
    </w:pPr>
  </w:p>
  <w:p w14:paraId="2A7F6252" w14:textId="7588EAB3" w:rsidR="00A44473" w:rsidRDefault="00A44473">
    <w:pPr>
      <w:pStyle w:val="En-tte"/>
    </w:pPr>
    <w:r>
      <w:rPr>
        <w:noProof/>
        <w:lang w:eastAsia="fr-FR"/>
      </w:rPr>
      <w:drawing>
        <wp:inline distT="0" distB="0" distL="0" distR="0" wp14:anchorId="20A0D9BA" wp14:editId="55CD826B">
          <wp:extent cx="1432560" cy="343161"/>
          <wp:effectExtent l="0" t="0" r="0" b="0"/>
          <wp:docPr id="3" name="Image 2" descr="C:\Users\s.cahour\AppData\Local\Microsoft\Windows\INetCache\Content.Word\RENNES Métropole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C:\Users\s.cahour\AppData\Local\Microsoft\Windows\INetCache\Content.Word\RENNES Métropole_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0856" cy="36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D7F28" w14:textId="77777777" w:rsidR="00A44473" w:rsidRDefault="00A444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B6B74" w14:textId="77777777" w:rsidR="00A44473" w:rsidRDefault="00A444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C1D51"/>
    <w:multiLevelType w:val="multilevel"/>
    <w:tmpl w:val="CEEE11F2"/>
    <w:lvl w:ilvl="0"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EF2110"/>
    <w:multiLevelType w:val="multilevel"/>
    <w:tmpl w:val="1694A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7219BF"/>
    <w:multiLevelType w:val="multilevel"/>
    <w:tmpl w:val="D884DB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2A3A98"/>
    <w:multiLevelType w:val="multilevel"/>
    <w:tmpl w:val="4E1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B6"/>
    <w:rsid w:val="0004739A"/>
    <w:rsid w:val="00055A22"/>
    <w:rsid w:val="000E5271"/>
    <w:rsid w:val="00106D8C"/>
    <w:rsid w:val="001320AD"/>
    <w:rsid w:val="00132B92"/>
    <w:rsid w:val="001520A7"/>
    <w:rsid w:val="001B263E"/>
    <w:rsid w:val="002D712A"/>
    <w:rsid w:val="002E0D17"/>
    <w:rsid w:val="003D0510"/>
    <w:rsid w:val="00407F7E"/>
    <w:rsid w:val="00511A5F"/>
    <w:rsid w:val="00535D5E"/>
    <w:rsid w:val="005550B6"/>
    <w:rsid w:val="0060777A"/>
    <w:rsid w:val="006937F3"/>
    <w:rsid w:val="006A5F9B"/>
    <w:rsid w:val="006A5FF4"/>
    <w:rsid w:val="006C546A"/>
    <w:rsid w:val="00722BFD"/>
    <w:rsid w:val="00744C31"/>
    <w:rsid w:val="00746530"/>
    <w:rsid w:val="007D173E"/>
    <w:rsid w:val="007E12DE"/>
    <w:rsid w:val="008B1717"/>
    <w:rsid w:val="00912614"/>
    <w:rsid w:val="00937340"/>
    <w:rsid w:val="009533B3"/>
    <w:rsid w:val="00955DAF"/>
    <w:rsid w:val="00A00F88"/>
    <w:rsid w:val="00A368EB"/>
    <w:rsid w:val="00A44473"/>
    <w:rsid w:val="00A4713C"/>
    <w:rsid w:val="00A51FED"/>
    <w:rsid w:val="00A56C5F"/>
    <w:rsid w:val="00AF4641"/>
    <w:rsid w:val="00BF7665"/>
    <w:rsid w:val="00C61B0B"/>
    <w:rsid w:val="00C94D03"/>
    <w:rsid w:val="00CA0940"/>
    <w:rsid w:val="00CB37F6"/>
    <w:rsid w:val="00D50970"/>
    <w:rsid w:val="00E231E8"/>
    <w:rsid w:val="00E53AA2"/>
    <w:rsid w:val="00E56081"/>
    <w:rsid w:val="00E61912"/>
    <w:rsid w:val="00E72BEF"/>
    <w:rsid w:val="00F71118"/>
    <w:rsid w:val="00F9294D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B2BF"/>
  <w15:docId w15:val="{18CDDD35-B179-4D13-8D9B-D09E2BCB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D1"/>
    <w:pPr>
      <w:spacing w:after="160" w:line="259" w:lineRule="auto"/>
    </w:pPr>
  </w:style>
  <w:style w:type="paragraph" w:styleId="Titre9">
    <w:name w:val="heading 9"/>
    <w:basedOn w:val="Normal"/>
    <w:next w:val="Normal"/>
    <w:link w:val="Titre9Car"/>
    <w:semiHidden/>
    <w:unhideWhenUsed/>
    <w:qFormat/>
    <w:rsid w:val="004D69CA"/>
    <w:pPr>
      <w:keepNext/>
      <w:keepLines/>
      <w:spacing w:before="200" w:after="0" w:line="288" w:lineRule="auto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C0880"/>
    <w:rPr>
      <w:rFonts w:ascii="Segoe UI" w:hAnsi="Segoe UI" w:cs="Segoe UI"/>
      <w:sz w:val="18"/>
      <w:szCs w:val="18"/>
    </w:rPr>
  </w:style>
  <w:style w:type="character" w:customStyle="1" w:styleId="Titre9Car">
    <w:name w:val="Titre 9 Car"/>
    <w:basedOn w:val="Policepardfaut"/>
    <w:link w:val="Titre9"/>
    <w:semiHidden/>
    <w:qFormat/>
    <w:rsid w:val="004D69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customStyle="1" w:styleId="Texte-contenuCar">
    <w:name w:val="Texte - contenu Car"/>
    <w:basedOn w:val="Policepardfaut"/>
    <w:qFormat/>
    <w:rsid w:val="005A407C"/>
    <w:rPr>
      <w:rFonts w:ascii="DM Sans" w:eastAsia="Times New Roman" w:hAnsi="DM Sans" w:cs="Arial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A2F6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2F6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2F65"/>
    <w:rPr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124E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124EEB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C08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69F8"/>
    <w:pPr>
      <w:ind w:left="720"/>
      <w:contextualSpacing/>
    </w:pPr>
  </w:style>
  <w:style w:type="paragraph" w:customStyle="1" w:styleId="Textecourrier">
    <w:name w:val="Textecourrier"/>
    <w:basedOn w:val="Normal"/>
    <w:qFormat/>
    <w:rsid w:val="004D69CA"/>
    <w:pPr>
      <w:spacing w:after="0" w:line="240" w:lineRule="auto"/>
      <w:jc w:val="both"/>
    </w:pPr>
    <w:rPr>
      <w:rFonts w:ascii="Arial Narrow" w:eastAsia="Arial Unicode MS" w:hAnsi="Arial Narrow" w:cs="Arial"/>
      <w:szCs w:val="24"/>
      <w:lang w:eastAsia="fr-FR"/>
    </w:rPr>
  </w:style>
  <w:style w:type="paragraph" w:customStyle="1" w:styleId="Texte-contenu">
    <w:name w:val="Texte - contenu"/>
    <w:basedOn w:val="Normal"/>
    <w:qFormat/>
    <w:rsid w:val="005A407C"/>
    <w:pPr>
      <w:tabs>
        <w:tab w:val="left" w:pos="284"/>
      </w:tabs>
      <w:spacing w:before="120" w:after="120" w:line="240" w:lineRule="auto"/>
    </w:pPr>
    <w:rPr>
      <w:rFonts w:ascii="DM Sans" w:eastAsia="Times New Roman" w:hAnsi="DM Sans" w:cs="Arial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2F6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A2F65"/>
    <w:rPr>
      <w:b/>
      <w:bCs/>
    </w:rPr>
  </w:style>
  <w:style w:type="table" w:styleId="Grilledutableau">
    <w:name w:val="Table Grid"/>
    <w:basedOn w:val="TableauNormal"/>
    <w:uiPriority w:val="39"/>
    <w:rsid w:val="007A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CB37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A5F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473"/>
  </w:style>
  <w:style w:type="paragraph" w:styleId="Pieddepage">
    <w:name w:val="footer"/>
    <w:basedOn w:val="Normal"/>
    <w:link w:val="PieddepageCar"/>
    <w:uiPriority w:val="99"/>
    <w:unhideWhenUsed/>
    <w:rsid w:val="00A4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1F91-CD66-4950-BC53-9C091AB4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CAHOUR Stéphanie</dc:creator>
  <dc:description/>
  <cp:lastModifiedBy>CAHOUR Stéphanie</cp:lastModifiedBy>
  <cp:revision>10</cp:revision>
  <cp:lastPrinted>2024-06-26T08:56:00Z</cp:lastPrinted>
  <dcterms:created xsi:type="dcterms:W3CDTF">2024-07-19T12:40:00Z</dcterms:created>
  <dcterms:modified xsi:type="dcterms:W3CDTF">2024-09-19T13:42:00Z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Rennes Métropole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